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86" w:rsidRPr="0060485F" w:rsidRDefault="0060485F" w:rsidP="0060485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60485F">
        <w:rPr>
          <w:rFonts w:ascii="微軟正黑體" w:eastAsia="微軟正黑體" w:hAnsi="微軟正黑體" w:hint="eastAsia"/>
          <w:b/>
          <w:sz w:val="28"/>
          <w:szCs w:val="28"/>
        </w:rPr>
        <w:t>新生暑期</w:t>
      </w:r>
      <w:r w:rsidR="00EF2560">
        <w:rPr>
          <w:rFonts w:ascii="微軟正黑體" w:eastAsia="微軟正黑體" w:hAnsi="微軟正黑體" w:hint="eastAsia"/>
          <w:b/>
          <w:sz w:val="28"/>
          <w:szCs w:val="28"/>
        </w:rPr>
        <w:t>公民</w:t>
      </w:r>
      <w:r w:rsidRPr="0060485F">
        <w:rPr>
          <w:rFonts w:ascii="微軟正黑體" w:eastAsia="微軟正黑體" w:hAnsi="微軟正黑體" w:hint="eastAsia"/>
          <w:b/>
          <w:sz w:val="28"/>
          <w:szCs w:val="28"/>
        </w:rPr>
        <w:t>作業《</w:t>
      </w:r>
      <w:r w:rsidR="00EF2560">
        <w:rPr>
          <w:rFonts w:ascii="微軟正黑體" w:eastAsia="微軟正黑體" w:hAnsi="微軟正黑體" w:hint="eastAsia"/>
          <w:b/>
          <w:sz w:val="28"/>
          <w:szCs w:val="28"/>
        </w:rPr>
        <w:t>公民行動</w:t>
      </w:r>
      <w:r w:rsidRPr="0060485F">
        <w:rPr>
          <w:rFonts w:ascii="微軟正黑體" w:eastAsia="微軟正黑體" w:hAnsi="微軟正黑體" w:hint="eastAsia"/>
          <w:b/>
          <w:sz w:val="28"/>
          <w:szCs w:val="28"/>
        </w:rPr>
        <w:t>》</w:t>
      </w:r>
    </w:p>
    <w:p w:rsidR="0060485F" w:rsidRPr="00EF2560" w:rsidRDefault="0060485F" w:rsidP="00EF2560">
      <w:pPr>
        <w:spacing w:line="0" w:lineRule="atLeast"/>
        <w:rPr>
          <w:rFonts w:ascii="微軟正黑體" w:eastAsia="微軟正黑體" w:hAnsi="微軟正黑體"/>
          <w:b/>
        </w:rPr>
      </w:pPr>
      <w:r w:rsidRPr="00EF2560">
        <w:rPr>
          <w:rFonts w:ascii="微軟正黑體" w:eastAsia="微軟正黑體" w:hAnsi="微軟正黑體" w:hint="eastAsia"/>
          <w:b/>
        </w:rPr>
        <w:t>說明：</w:t>
      </w:r>
      <w:r w:rsidR="00EF2560" w:rsidRPr="00EF2560">
        <w:rPr>
          <w:rFonts w:ascii="微軟正黑體" w:eastAsia="微軟正黑體" w:hAnsi="微軟正黑體" w:hint="eastAsia"/>
          <w:b/>
        </w:rPr>
        <w:t>成長是一個動態過程，從兒童、青少年到成年，成年不僅是身心更加成熟，社會所交付的責任義務亦隨之增加。各位學習公民知識，是為了成為公民做準備。身為社會</w:t>
      </w:r>
      <w:proofErr w:type="gramStart"/>
      <w:r w:rsidR="00EF2560" w:rsidRPr="00EF2560">
        <w:rPr>
          <w:rFonts w:ascii="微軟正黑體" w:eastAsia="微軟正黑體" w:hAnsi="微軟正黑體" w:hint="eastAsia"/>
          <w:b/>
        </w:rPr>
        <w:t>一</w:t>
      </w:r>
      <w:proofErr w:type="gramEnd"/>
      <w:r w:rsidR="00EF2560" w:rsidRPr="00EF2560">
        <w:rPr>
          <w:rFonts w:ascii="微軟正黑體" w:eastAsia="微軟正黑體" w:hAnsi="微軟正黑體" w:hint="eastAsia"/>
          <w:b/>
        </w:rPr>
        <w:t>份子，公民有責任參與地區和全國性的公共事務，藉由關心生活環境，挖掘公共議題，去與其他公民共同</w:t>
      </w:r>
      <w:proofErr w:type="gramStart"/>
      <w:r w:rsidR="00EF2560" w:rsidRPr="00EF2560">
        <w:rPr>
          <w:rFonts w:ascii="微軟正黑體" w:eastAsia="微軟正黑體" w:hAnsi="微軟正黑體" w:hint="eastAsia"/>
          <w:b/>
        </w:rPr>
        <w:t>建立共善</w:t>
      </w:r>
      <w:proofErr w:type="gramEnd"/>
      <w:r w:rsidR="00EF2560" w:rsidRPr="00EF2560">
        <w:rPr>
          <w:rFonts w:ascii="微軟正黑體" w:eastAsia="微軟正黑體" w:hAnsi="微軟正黑體" w:hint="eastAsia"/>
          <w:b/>
        </w:rPr>
        <w:t>的社會。因此希望你/妳</w:t>
      </w:r>
      <w:r w:rsidR="00EF2560">
        <w:rPr>
          <w:rFonts w:ascii="微軟正黑體" w:eastAsia="微軟正黑體" w:hAnsi="微軟正黑體" w:hint="eastAsia"/>
          <w:b/>
        </w:rPr>
        <w:t>能</w:t>
      </w:r>
      <w:r w:rsidR="00EF2560" w:rsidRPr="00EF2560">
        <w:rPr>
          <w:rFonts w:ascii="微軟正黑體" w:eastAsia="微軟正黑體" w:hAnsi="微軟正黑體" w:hint="eastAsia"/>
          <w:b/>
        </w:rPr>
        <w:t>提出一個你/妳所處的生活環境需要改善的問題，並</w:t>
      </w:r>
      <w:r w:rsidR="00EF2560">
        <w:rPr>
          <w:rFonts w:ascii="微軟正黑體" w:eastAsia="微軟正黑體" w:hAnsi="微軟正黑體" w:hint="eastAsia"/>
          <w:b/>
        </w:rPr>
        <w:t>依以下步驟</w:t>
      </w:r>
      <w:r w:rsidR="00EF2560" w:rsidRPr="00EF2560">
        <w:rPr>
          <w:rFonts w:ascii="微軟正黑體" w:eastAsia="微軟正黑體" w:hAnsi="微軟正黑體" w:hint="eastAsia"/>
          <w:b/>
        </w:rPr>
        <w:t>初步規劃</w:t>
      </w:r>
      <w:r w:rsidR="00EF2560">
        <w:rPr>
          <w:rFonts w:ascii="微軟正黑體" w:eastAsia="微軟正黑體" w:hAnsi="微軟正黑體" w:hint="eastAsia"/>
          <w:b/>
        </w:rPr>
        <w:t>、實踐</w:t>
      </w:r>
      <w:r w:rsidR="00EF2560" w:rsidRPr="00EF2560">
        <w:rPr>
          <w:rFonts w:ascii="微軟正黑體" w:eastAsia="微軟正黑體" w:hAnsi="微軟正黑體" w:hint="eastAsia"/>
          <w:b/>
        </w:rPr>
        <w:t>一個可行的公民行動方案。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60485F" w:rsidTr="0052780F">
        <w:trPr>
          <w:trHeight w:val="3026"/>
        </w:trPr>
        <w:tc>
          <w:tcPr>
            <w:tcW w:w="1052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60485F" w:rsidRPr="00EF2560" w:rsidRDefault="00EF2560" w:rsidP="00EF2560">
            <w:pPr>
              <w:rPr>
                <w:rFonts w:ascii="微軟正黑體" w:eastAsia="微軟正黑體" w:hAnsi="微軟正黑體"/>
                <w:bCs/>
                <w:shd w:val="pct15" w:color="auto" w:fill="FFFFFF"/>
              </w:rPr>
            </w:pPr>
            <w:r w:rsidRPr="00EF2560"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一、確認社區裡的公共政策問題(choose a problem</w:t>
            </w:r>
            <w:r w:rsidRPr="00EF2560">
              <w:rPr>
                <w:rFonts w:ascii="微軟正黑體" w:eastAsia="微軟正黑體" w:hAnsi="微軟正黑體" w:hint="eastAsia"/>
                <w:bCs/>
                <w:shd w:val="pct15" w:color="auto" w:fill="FFFFFF"/>
              </w:rPr>
              <w:t>)</w:t>
            </w:r>
            <w:r w:rsidRPr="00EF2560">
              <w:rPr>
                <w:rFonts w:ascii="微軟正黑體" w:eastAsia="微軟正黑體" w:hAnsi="微軟正黑體" w:hint="eastAsia"/>
                <w:bCs/>
              </w:rPr>
              <w:t>：</w:t>
            </w:r>
            <w:r w:rsidRPr="00EF256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寫出所處環境中你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/妳</w:t>
            </w:r>
            <w:r w:rsidRPr="00EF256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所觀察到的、需要改善的問題</w:t>
            </w:r>
          </w:p>
        </w:tc>
      </w:tr>
      <w:tr w:rsidR="0060485F" w:rsidTr="0052780F">
        <w:trPr>
          <w:trHeight w:val="3026"/>
        </w:trPr>
        <w:tc>
          <w:tcPr>
            <w:tcW w:w="1052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60485F" w:rsidRDefault="00EF2560" w:rsidP="00C7023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EF2560"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二、</w:t>
            </w:r>
            <w:r w:rsidRPr="00EF256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進行研究 ( conduct research</w:t>
            </w:r>
            <w:proofErr w:type="gramStart"/>
            <w:r w:rsidRPr="00EF256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）</w:t>
            </w:r>
            <w:proofErr w:type="gramEnd"/>
            <w:r w:rsidR="0052780F" w:rsidRPr="00EF2560">
              <w:rPr>
                <w:rFonts w:ascii="微軟正黑體" w:eastAsia="微軟正黑體" w:hAnsi="微軟正黑體" w:hint="eastAsia"/>
                <w:bCs/>
              </w:rPr>
              <w:t>：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寫出你打算如何研究</w:t>
            </w:r>
            <w:r w:rsidR="0052780F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研究的方法</w:t>
            </w:r>
            <w:r w:rsidR="0052780F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</w:p>
        </w:tc>
      </w:tr>
      <w:tr w:rsidR="00EF2560" w:rsidTr="0052780F">
        <w:trPr>
          <w:trHeight w:val="3026"/>
        </w:trPr>
        <w:tc>
          <w:tcPr>
            <w:tcW w:w="10522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</w:tcPr>
          <w:p w:rsidR="00EF2560" w:rsidRPr="0052780F" w:rsidRDefault="0052780F" w:rsidP="0052780F">
            <w:pPr>
              <w:rPr>
                <w:rFonts w:ascii="標楷體" w:eastAsia="標楷體" w:hAnsi="標楷體" w:cs="Arial"/>
                <w:bCs/>
                <w:color w:val="32323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三、</w:t>
            </w:r>
            <w:r w:rsidR="00EF2560" w:rsidRPr="00EF2560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確認解決方案（identify solutions）</w:t>
            </w:r>
            <w:r w:rsidRPr="00EF2560">
              <w:rPr>
                <w:rFonts w:ascii="微軟正黑體" w:eastAsia="微軟正黑體" w:hAnsi="微軟正黑體" w:hint="eastAsia"/>
                <w:bCs/>
              </w:rPr>
              <w:t>：</w:t>
            </w:r>
            <w:r w:rsidR="00EF2560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有其他人試圖解決嗎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  <w:r w:rsidR="00EF2560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解決方法是甚麼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</w:p>
        </w:tc>
      </w:tr>
      <w:tr w:rsidR="00EF2560" w:rsidTr="0052780F">
        <w:trPr>
          <w:trHeight w:val="3026"/>
        </w:trPr>
        <w:tc>
          <w:tcPr>
            <w:tcW w:w="10522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F2560" w:rsidRDefault="0052780F" w:rsidP="00EF2560">
            <w:pPr>
              <w:rPr>
                <w:rFonts w:ascii="微軟正黑體" w:eastAsia="微軟正黑體" w:hAnsi="微軟正黑體"/>
                <w:b/>
                <w:bCs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四、</w:t>
            </w:r>
            <w:r w:rsidR="00EF2560" w:rsidRPr="00EF2560">
              <w:rPr>
                <w:rFonts w:ascii="微軟正黑體" w:eastAsia="微軟正黑體" w:hAnsi="微軟正黑體" w:hint="eastAsia"/>
                <w:b/>
                <w:bCs/>
                <w:shd w:val="pct15" w:color="auto" w:fill="FFFFFF"/>
              </w:rPr>
              <w:t>提出行動方案（present an action plan）</w:t>
            </w:r>
            <w:r w:rsidRPr="00EF2560">
              <w:rPr>
                <w:rFonts w:ascii="微軟正黑體" w:eastAsia="微軟正黑體" w:hAnsi="微軟正黑體" w:hint="eastAsia"/>
                <w:bCs/>
              </w:rPr>
              <w:t>：</w:t>
            </w:r>
            <w:r w:rsidR="00EF2560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寫出我會怎麼做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  <w:r w:rsidR="00EF2560"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步驟是甚麼</w:t>
            </w:r>
            <w:r w:rsidRPr="005278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？</w:t>
            </w:r>
          </w:p>
        </w:tc>
      </w:tr>
    </w:tbl>
    <w:p w:rsidR="0060485F" w:rsidRPr="0060485F" w:rsidRDefault="00C70231" w:rsidP="0060485F">
      <w:pPr>
        <w:spacing w:line="0" w:lineRule="atLeast"/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hint="eastAsia"/>
          <w:b/>
          <w:sz w:val="16"/>
          <w:szCs w:val="16"/>
        </w:rPr>
        <w:t>★本作業將列為開學後平時作業成績之一，請務必完成；</w:t>
      </w:r>
      <w:r w:rsidR="008435A0">
        <w:rPr>
          <w:rFonts w:ascii="微軟正黑體" w:eastAsia="微軟正黑體" w:hAnsi="微軟正黑體" w:hint="eastAsia"/>
          <w:b/>
          <w:sz w:val="16"/>
          <w:szCs w:val="16"/>
        </w:rPr>
        <w:t>可手寫或下載本作業檔案後打字印出，</w:t>
      </w:r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若空間不足，可自行增加頁數</w:t>
      </w:r>
      <w:proofErr w:type="gramStart"/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唷</w:t>
      </w:r>
      <w:proofErr w:type="gramEnd"/>
      <w:r w:rsidR="0060485F" w:rsidRPr="0060485F">
        <w:rPr>
          <w:rFonts w:ascii="微軟正黑體" w:eastAsia="微軟正黑體" w:hAnsi="微軟正黑體" w:hint="eastAsia"/>
          <w:b/>
          <w:sz w:val="16"/>
          <w:szCs w:val="16"/>
        </w:rPr>
        <w:t>！</w:t>
      </w:r>
    </w:p>
    <w:sectPr w:rsidR="0060485F" w:rsidRPr="0060485F" w:rsidSect="006048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37" w:rsidRDefault="00B77A37" w:rsidP="0081281E">
      <w:r>
        <w:separator/>
      </w:r>
    </w:p>
  </w:endnote>
  <w:endnote w:type="continuationSeparator" w:id="0">
    <w:p w:rsidR="00B77A37" w:rsidRDefault="00B77A37" w:rsidP="008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37" w:rsidRDefault="00B77A37" w:rsidP="0081281E">
      <w:r>
        <w:separator/>
      </w:r>
    </w:p>
  </w:footnote>
  <w:footnote w:type="continuationSeparator" w:id="0">
    <w:p w:rsidR="00B77A37" w:rsidRDefault="00B77A37" w:rsidP="0081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C43"/>
    <w:multiLevelType w:val="hybridMultilevel"/>
    <w:tmpl w:val="D0B2C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882A96"/>
    <w:multiLevelType w:val="hybridMultilevel"/>
    <w:tmpl w:val="C8A275A6"/>
    <w:lvl w:ilvl="0" w:tplc="D3A4F5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default"/>
        <w:b/>
        <w:color w:val="3232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5F"/>
    <w:rsid w:val="001D7A86"/>
    <w:rsid w:val="002D5C9A"/>
    <w:rsid w:val="004470B2"/>
    <w:rsid w:val="0052780F"/>
    <w:rsid w:val="00531F7E"/>
    <w:rsid w:val="0056455F"/>
    <w:rsid w:val="00576654"/>
    <w:rsid w:val="0060485F"/>
    <w:rsid w:val="007857A2"/>
    <w:rsid w:val="0081281E"/>
    <w:rsid w:val="008435A0"/>
    <w:rsid w:val="008B3001"/>
    <w:rsid w:val="009B7F78"/>
    <w:rsid w:val="00B77A37"/>
    <w:rsid w:val="00C70231"/>
    <w:rsid w:val="00CC5976"/>
    <w:rsid w:val="00D95B52"/>
    <w:rsid w:val="00DD63FA"/>
    <w:rsid w:val="00E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C250"/>
  <w15:docId w15:val="{0F07A37F-168D-4FB9-8B72-5E8CDFA1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8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81E"/>
    <w:rPr>
      <w:sz w:val="20"/>
      <w:szCs w:val="20"/>
    </w:rPr>
  </w:style>
  <w:style w:type="paragraph" w:styleId="a8">
    <w:name w:val="List Paragraph"/>
    <w:basedOn w:val="a"/>
    <w:uiPriority w:val="34"/>
    <w:qFormat/>
    <w:rsid w:val="00EF2560"/>
    <w:pPr>
      <w:ind w:leftChars="200" w:left="480"/>
    </w:pPr>
  </w:style>
  <w:style w:type="character" w:styleId="a9">
    <w:name w:val="Strong"/>
    <w:basedOn w:val="a0"/>
    <w:uiPriority w:val="22"/>
    <w:qFormat/>
    <w:rsid w:val="00EF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Teach-Test</dc:creator>
  <cp:lastModifiedBy>Teach-Test</cp:lastModifiedBy>
  <cp:revision>5</cp:revision>
  <dcterms:created xsi:type="dcterms:W3CDTF">2017-06-23T10:07:00Z</dcterms:created>
  <dcterms:modified xsi:type="dcterms:W3CDTF">2020-06-04T01:33:00Z</dcterms:modified>
</cp:coreProperties>
</file>