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BD39F" w14:textId="21903A92" w:rsidR="0072084F" w:rsidRPr="009801E7" w:rsidRDefault="0072084F" w:rsidP="0072084F">
      <w:pPr>
        <w:jc w:val="center"/>
        <w:rPr>
          <w:rFonts w:ascii="標楷體" w:eastAsia="標楷體" w:hAnsi="標楷體"/>
          <w:b/>
          <w:bCs/>
          <w:sz w:val="28"/>
          <w:szCs w:val="28"/>
        </w:rPr>
      </w:pPr>
      <w:bookmarkStart w:id="0" w:name="_GoBack"/>
      <w:bookmarkEnd w:id="0"/>
      <w:r w:rsidRPr="009801E7">
        <w:rPr>
          <w:rFonts w:ascii="標楷體" w:eastAsia="標楷體" w:hAnsi="標楷體" w:cs="標楷體" w:hint="eastAsia"/>
          <w:b/>
          <w:bCs/>
          <w:sz w:val="28"/>
          <w:szCs w:val="28"/>
        </w:rPr>
        <w:t>基隆市國民中小學校長遴選辦法</w:t>
      </w:r>
      <w:r w:rsidR="008B6395">
        <w:rPr>
          <w:rFonts w:ascii="標楷體" w:eastAsia="標楷體" w:hAnsi="標楷體" w:cs="標楷體" w:hint="eastAsia"/>
          <w:b/>
          <w:bCs/>
          <w:sz w:val="28"/>
          <w:szCs w:val="28"/>
        </w:rPr>
        <w:t>(</w:t>
      </w:r>
      <w:r w:rsidR="005A6507">
        <w:rPr>
          <w:rFonts w:ascii="標楷體" w:eastAsia="標楷體" w:hAnsi="標楷體" w:cs="標楷體" w:hint="eastAsia"/>
          <w:b/>
          <w:bCs/>
          <w:sz w:val="28"/>
          <w:szCs w:val="28"/>
        </w:rPr>
        <w:t>修正</w:t>
      </w:r>
      <w:r w:rsidR="008B6395">
        <w:rPr>
          <w:rFonts w:ascii="標楷體" w:eastAsia="標楷體" w:hAnsi="標楷體" w:cs="標楷體" w:hint="eastAsia"/>
          <w:b/>
          <w:bCs/>
          <w:sz w:val="28"/>
          <w:szCs w:val="28"/>
        </w:rPr>
        <w:t>草案)</w:t>
      </w:r>
    </w:p>
    <w:p w14:paraId="572247A3" w14:textId="77777777" w:rsidR="0072084F" w:rsidRPr="00BC0A3D" w:rsidRDefault="0072084F" w:rsidP="0072084F">
      <w:pPr>
        <w:jc w:val="right"/>
        <w:rPr>
          <w:rFonts w:ascii="標楷體" w:eastAsia="標楷體" w:hAnsi="標楷體"/>
        </w:rPr>
      </w:pPr>
      <w:r w:rsidRPr="00667CC3">
        <w:rPr>
          <w:rFonts w:ascii="標楷體" w:eastAsia="標楷體" w:hAnsi="標楷體" w:cs="標楷體"/>
        </w:rPr>
        <w:t>96</w:t>
      </w:r>
      <w:r w:rsidRPr="00BC0A3D">
        <w:rPr>
          <w:rFonts w:ascii="標楷體" w:eastAsia="標楷體" w:hAnsi="標楷體" w:cs="標楷體" w:hint="eastAsia"/>
        </w:rPr>
        <w:t>年</w:t>
      </w:r>
      <w:r w:rsidRPr="00BC0A3D">
        <w:rPr>
          <w:rFonts w:ascii="標楷體" w:eastAsia="標楷體" w:hAnsi="標楷體" w:cs="標楷體"/>
        </w:rPr>
        <w:t>1</w:t>
      </w:r>
      <w:r w:rsidRPr="00BC0A3D">
        <w:rPr>
          <w:rFonts w:ascii="標楷體" w:eastAsia="標楷體" w:hAnsi="標楷體" w:cs="標楷體" w:hint="eastAsia"/>
        </w:rPr>
        <w:t>月</w:t>
      </w:r>
      <w:r w:rsidRPr="00BC0A3D">
        <w:rPr>
          <w:rFonts w:ascii="標楷體" w:eastAsia="標楷體" w:hAnsi="標楷體" w:cs="標楷體"/>
        </w:rPr>
        <w:t>29</w:t>
      </w:r>
      <w:r w:rsidRPr="00BC0A3D">
        <w:rPr>
          <w:rFonts w:ascii="標楷體" w:eastAsia="標楷體" w:hAnsi="標楷體" w:cs="標楷體" w:hint="eastAsia"/>
        </w:rPr>
        <w:t>日基府教學貳字第</w:t>
      </w:r>
      <w:r w:rsidRPr="00BC0A3D">
        <w:rPr>
          <w:rFonts w:ascii="標楷體" w:eastAsia="標楷體" w:hAnsi="標楷體" w:cs="標楷體"/>
        </w:rPr>
        <w:t>0960063639B</w:t>
      </w:r>
      <w:r w:rsidRPr="00BC0A3D">
        <w:rPr>
          <w:rFonts w:ascii="標楷體" w:eastAsia="標楷體" w:hAnsi="標楷體" w:cs="標楷體" w:hint="eastAsia"/>
        </w:rPr>
        <w:t>號令修正發布</w:t>
      </w:r>
    </w:p>
    <w:p w14:paraId="59231FFD" w14:textId="77777777" w:rsidR="0072084F" w:rsidRPr="00BC0A3D" w:rsidRDefault="0072084F" w:rsidP="0072084F">
      <w:pPr>
        <w:jc w:val="right"/>
        <w:rPr>
          <w:rFonts w:ascii="標楷體" w:eastAsia="標楷體" w:hAnsi="標楷體"/>
        </w:rPr>
      </w:pPr>
      <w:r w:rsidRPr="00BC0A3D">
        <w:rPr>
          <w:rFonts w:ascii="標楷體" w:eastAsia="標楷體" w:hAnsi="標楷體" w:cs="標楷體"/>
        </w:rPr>
        <w:t>97</w:t>
      </w:r>
      <w:r w:rsidRPr="00BC0A3D">
        <w:rPr>
          <w:rFonts w:ascii="標楷體" w:eastAsia="標楷體" w:hAnsi="標楷體" w:cs="標楷體" w:hint="eastAsia"/>
        </w:rPr>
        <w:t>年</w:t>
      </w:r>
      <w:r w:rsidRPr="00BC0A3D">
        <w:rPr>
          <w:rFonts w:ascii="標楷體" w:eastAsia="標楷體" w:hAnsi="標楷體" w:cs="標楷體"/>
        </w:rPr>
        <w:t>6</w:t>
      </w:r>
      <w:r w:rsidRPr="00BC0A3D">
        <w:rPr>
          <w:rFonts w:ascii="標楷體" w:eastAsia="標楷體" w:hAnsi="標楷體" w:cs="標楷體" w:hint="eastAsia"/>
        </w:rPr>
        <w:t>月</w:t>
      </w:r>
      <w:r w:rsidRPr="00BC0A3D">
        <w:rPr>
          <w:rFonts w:ascii="標楷體" w:eastAsia="標楷體" w:hAnsi="標楷體" w:cs="標楷體"/>
        </w:rPr>
        <w:t>27</w:t>
      </w:r>
      <w:r w:rsidRPr="00BC0A3D">
        <w:rPr>
          <w:rFonts w:ascii="標楷體" w:eastAsia="標楷體" w:hAnsi="標楷體" w:cs="標楷體" w:hint="eastAsia"/>
        </w:rPr>
        <w:t>日基府教學貳字第</w:t>
      </w:r>
      <w:r w:rsidRPr="00BC0A3D">
        <w:rPr>
          <w:rFonts w:ascii="標楷體" w:eastAsia="標楷體" w:hAnsi="標楷體" w:cs="標楷體"/>
        </w:rPr>
        <w:t>0970133965B</w:t>
      </w:r>
      <w:r w:rsidRPr="00BC0A3D">
        <w:rPr>
          <w:rFonts w:ascii="標楷體" w:eastAsia="標楷體" w:hAnsi="標楷體" w:cs="標楷體" w:hint="eastAsia"/>
        </w:rPr>
        <w:t>號令修正</w:t>
      </w:r>
    </w:p>
    <w:p w14:paraId="338F1CB4" w14:textId="77777777" w:rsidR="0072084F" w:rsidRPr="00BC0A3D" w:rsidRDefault="0072084F" w:rsidP="0072084F">
      <w:pPr>
        <w:jc w:val="right"/>
        <w:rPr>
          <w:rFonts w:ascii="標楷體" w:eastAsia="標楷體" w:hAnsi="標楷體"/>
        </w:rPr>
      </w:pPr>
      <w:r w:rsidRPr="00BC0A3D">
        <w:rPr>
          <w:rFonts w:ascii="標楷體" w:eastAsia="標楷體" w:hAnsi="標楷體" w:cs="標楷體"/>
        </w:rPr>
        <w:t>98</w:t>
      </w:r>
      <w:r w:rsidRPr="00BC0A3D">
        <w:rPr>
          <w:rFonts w:ascii="標楷體" w:eastAsia="標楷體" w:hAnsi="標楷體" w:cs="標楷體" w:hint="eastAsia"/>
        </w:rPr>
        <w:t>年</w:t>
      </w:r>
      <w:r w:rsidRPr="00BC0A3D">
        <w:rPr>
          <w:rFonts w:ascii="標楷體" w:eastAsia="標楷體" w:hAnsi="標楷體" w:cs="標楷體"/>
        </w:rPr>
        <w:t>2</w:t>
      </w:r>
      <w:r w:rsidRPr="00BC0A3D">
        <w:rPr>
          <w:rFonts w:ascii="標楷體" w:eastAsia="標楷體" w:hAnsi="標楷體" w:cs="標楷體" w:hint="eastAsia"/>
        </w:rPr>
        <w:t>月</w:t>
      </w:r>
      <w:r w:rsidRPr="00BC0A3D">
        <w:rPr>
          <w:rFonts w:ascii="標楷體" w:eastAsia="標楷體" w:hAnsi="標楷體" w:cs="標楷體"/>
        </w:rPr>
        <w:t>2</w:t>
      </w:r>
      <w:r w:rsidRPr="00BC0A3D">
        <w:rPr>
          <w:rFonts w:ascii="標楷體" w:eastAsia="標楷體" w:hAnsi="標楷體" w:cs="標楷體" w:hint="eastAsia"/>
        </w:rPr>
        <w:t>日基府教學貳字第</w:t>
      </w:r>
      <w:r w:rsidRPr="00BC0A3D">
        <w:rPr>
          <w:rStyle w:val="dialogtext1"/>
          <w:rFonts w:ascii="標楷體" w:eastAsia="標楷體" w:hAnsi="標楷體"/>
        </w:rPr>
        <w:t>0980128401B</w:t>
      </w:r>
      <w:r w:rsidRPr="00BC0A3D">
        <w:rPr>
          <w:rFonts w:ascii="標楷體" w:eastAsia="標楷體" w:hAnsi="標楷體" w:cs="標楷體" w:hint="eastAsia"/>
        </w:rPr>
        <w:t>號令修正</w:t>
      </w:r>
    </w:p>
    <w:p w14:paraId="144CFF88" w14:textId="77777777" w:rsidR="0072084F" w:rsidRPr="00BC0A3D" w:rsidRDefault="0072084F" w:rsidP="0072084F">
      <w:pPr>
        <w:jc w:val="right"/>
        <w:rPr>
          <w:rFonts w:ascii="標楷體" w:eastAsia="標楷體" w:hAnsi="標楷體"/>
        </w:rPr>
      </w:pPr>
      <w:r w:rsidRPr="00BC0A3D">
        <w:rPr>
          <w:rFonts w:ascii="標楷體" w:eastAsia="標楷體" w:hAnsi="標楷體" w:cs="標楷體"/>
        </w:rPr>
        <w:t>98</w:t>
      </w:r>
      <w:r w:rsidRPr="00BC0A3D">
        <w:rPr>
          <w:rFonts w:ascii="標楷體" w:eastAsia="標楷體" w:hAnsi="標楷體" w:cs="標楷體" w:hint="eastAsia"/>
        </w:rPr>
        <w:t>年</w:t>
      </w:r>
      <w:r w:rsidRPr="00BC0A3D">
        <w:rPr>
          <w:rFonts w:ascii="標楷體" w:eastAsia="標楷體" w:hAnsi="標楷體" w:cs="標楷體"/>
        </w:rPr>
        <w:t>3</w:t>
      </w:r>
      <w:r w:rsidRPr="00BC0A3D">
        <w:rPr>
          <w:rFonts w:ascii="標楷體" w:eastAsia="標楷體" w:hAnsi="標楷體" w:cs="標楷體" w:hint="eastAsia"/>
        </w:rPr>
        <w:t>月</w:t>
      </w:r>
      <w:r w:rsidRPr="00BC0A3D">
        <w:rPr>
          <w:rFonts w:ascii="標楷體" w:eastAsia="標楷體" w:hAnsi="標楷體" w:cs="標楷體"/>
        </w:rPr>
        <w:t>2</w:t>
      </w:r>
      <w:r w:rsidRPr="00BC0A3D">
        <w:rPr>
          <w:rFonts w:ascii="標楷體" w:eastAsia="標楷體" w:hAnsi="標楷體" w:cs="標楷體" w:hint="eastAsia"/>
        </w:rPr>
        <w:t>日基府教學貳字第</w:t>
      </w:r>
      <w:r w:rsidRPr="00BC0A3D">
        <w:rPr>
          <w:rStyle w:val="dialogtext1"/>
          <w:rFonts w:ascii="標楷體" w:eastAsia="標楷體" w:hAnsi="標楷體" w:cs="標楷體"/>
        </w:rPr>
        <w:t>0980132370B</w:t>
      </w:r>
      <w:r w:rsidRPr="00BC0A3D">
        <w:rPr>
          <w:rFonts w:ascii="標楷體" w:eastAsia="標楷體" w:hAnsi="標楷體" w:cs="標楷體" w:hint="eastAsia"/>
        </w:rPr>
        <w:t>號令修正</w:t>
      </w:r>
    </w:p>
    <w:p w14:paraId="68F3CB96" w14:textId="77777777" w:rsidR="0072084F" w:rsidRPr="00BC0A3D" w:rsidRDefault="0072084F" w:rsidP="0072084F">
      <w:pPr>
        <w:wordWrap w:val="0"/>
        <w:jc w:val="right"/>
        <w:rPr>
          <w:rFonts w:ascii="標楷體" w:eastAsia="標楷體" w:hAnsi="標楷體"/>
        </w:rPr>
      </w:pPr>
      <w:r w:rsidRPr="00BC0A3D">
        <w:rPr>
          <w:rFonts w:ascii="標楷體" w:eastAsia="標楷體" w:hAnsi="標楷體" w:cs="標楷體"/>
        </w:rPr>
        <w:t>104</w:t>
      </w:r>
      <w:r w:rsidRPr="00BC0A3D">
        <w:rPr>
          <w:rFonts w:ascii="標楷體" w:eastAsia="標楷體" w:hAnsi="標楷體" w:cs="標楷體" w:hint="eastAsia"/>
        </w:rPr>
        <w:t>年</w:t>
      </w:r>
      <w:r w:rsidRPr="00BC0A3D">
        <w:rPr>
          <w:rFonts w:ascii="標楷體" w:eastAsia="標楷體" w:hAnsi="標楷體" w:cs="標楷體"/>
        </w:rPr>
        <w:t>5</w:t>
      </w:r>
      <w:r w:rsidRPr="00BC0A3D">
        <w:rPr>
          <w:rFonts w:ascii="標楷體" w:eastAsia="標楷體" w:hAnsi="標楷體" w:cs="標楷體" w:hint="eastAsia"/>
        </w:rPr>
        <w:t>月</w:t>
      </w:r>
      <w:r w:rsidRPr="00BC0A3D">
        <w:rPr>
          <w:rFonts w:ascii="標楷體" w:eastAsia="標楷體" w:hAnsi="標楷體" w:cs="標楷體"/>
        </w:rPr>
        <w:t>22</w:t>
      </w:r>
      <w:r w:rsidRPr="00BC0A3D">
        <w:rPr>
          <w:rFonts w:ascii="標楷體" w:eastAsia="標楷體" w:hAnsi="標楷體" w:cs="標楷體" w:hint="eastAsia"/>
        </w:rPr>
        <w:t>日基府教學貳字第</w:t>
      </w:r>
      <w:r w:rsidRPr="00BC0A3D">
        <w:rPr>
          <w:rStyle w:val="dialogtext1"/>
          <w:rFonts w:ascii="標楷體" w:eastAsia="標楷體" w:hAnsi="標楷體" w:cs="標楷體"/>
        </w:rPr>
        <w:t>1040220317B</w:t>
      </w:r>
      <w:r w:rsidRPr="00BC0A3D">
        <w:rPr>
          <w:rFonts w:ascii="標楷體" w:eastAsia="標楷體" w:hAnsi="標楷體" w:cs="標楷體" w:hint="eastAsia"/>
        </w:rPr>
        <w:t>號令修正</w:t>
      </w:r>
    </w:p>
    <w:p w14:paraId="6BD628C2" w14:textId="3523B1E8" w:rsidR="0072084F" w:rsidRDefault="0072084F" w:rsidP="0072084F">
      <w:pPr>
        <w:jc w:val="right"/>
        <w:rPr>
          <w:rFonts w:ascii="標楷體" w:eastAsia="標楷體" w:hAnsi="標楷體" w:cs="標楷體"/>
        </w:rPr>
      </w:pPr>
      <w:r w:rsidRPr="00BC0A3D">
        <w:rPr>
          <w:rFonts w:ascii="標楷體" w:eastAsia="標楷體" w:hAnsi="標楷體" w:cs="標楷體"/>
        </w:rPr>
        <w:t>10</w:t>
      </w:r>
      <w:r w:rsidRPr="00BC0A3D">
        <w:rPr>
          <w:rFonts w:ascii="標楷體" w:eastAsia="標楷體" w:hAnsi="標楷體" w:cs="標楷體" w:hint="eastAsia"/>
        </w:rPr>
        <w:t>7年4月</w:t>
      </w:r>
      <w:r>
        <w:rPr>
          <w:rFonts w:ascii="標楷體" w:eastAsia="標楷體" w:hAnsi="標楷體" w:cs="標楷體" w:hint="eastAsia"/>
        </w:rPr>
        <w:t>27</w:t>
      </w:r>
      <w:r w:rsidRPr="00BC0A3D">
        <w:rPr>
          <w:rFonts w:ascii="標楷體" w:eastAsia="標楷體" w:hAnsi="標楷體" w:cs="標楷體" w:hint="eastAsia"/>
        </w:rPr>
        <w:t>日基府教學貳字第1070217310B號令修正</w:t>
      </w:r>
    </w:p>
    <w:p w14:paraId="356CD3F8" w14:textId="4C8F0785" w:rsidR="005A6507" w:rsidRPr="00BC0A3D" w:rsidRDefault="005A6507" w:rsidP="0072084F">
      <w:pPr>
        <w:jc w:val="right"/>
        <w:rPr>
          <w:rFonts w:ascii="標楷體" w:eastAsia="標楷體" w:hAnsi="標楷體"/>
        </w:rPr>
      </w:pPr>
      <w:r>
        <w:rPr>
          <w:rFonts w:ascii="標楷體" w:eastAsia="標楷體" w:hAnsi="標楷體" w:cs="標楷體" w:hint="eastAsia"/>
        </w:rPr>
        <w:t>109年OO月OO日基府教前貳字第o</w:t>
      </w:r>
      <w:r>
        <w:rPr>
          <w:rFonts w:ascii="標楷體" w:eastAsia="標楷體" w:hAnsi="標楷體" w:cs="標楷體"/>
        </w:rPr>
        <w:t>oooooooooo</w:t>
      </w:r>
      <w:r>
        <w:rPr>
          <w:rFonts w:ascii="標楷體" w:eastAsia="標楷體" w:hAnsi="標楷體" w:cs="標楷體" w:hint="eastAsia"/>
        </w:rPr>
        <w:t>號令修正</w:t>
      </w:r>
    </w:p>
    <w:p w14:paraId="11E69091" w14:textId="77777777" w:rsidR="0072084F" w:rsidRPr="00667CC3" w:rsidRDefault="0072084F" w:rsidP="0072084F">
      <w:pPr>
        <w:ind w:left="1080" w:hangingChars="450" w:hanging="1080"/>
        <w:rPr>
          <w:rFonts w:ascii="標楷體" w:eastAsia="標楷體" w:hAnsi="標楷體"/>
          <w:color w:val="000000" w:themeColor="text1"/>
        </w:rPr>
      </w:pPr>
      <w:r w:rsidRPr="00667CC3">
        <w:rPr>
          <w:rFonts w:ascii="標楷體" w:eastAsia="標楷體" w:hAnsi="標楷體" w:cs="標楷體" w:hint="eastAsia"/>
          <w:color w:val="000000" w:themeColor="text1"/>
        </w:rPr>
        <w:t>第</w:t>
      </w:r>
      <w:r w:rsidRPr="00667CC3">
        <w:rPr>
          <w:rFonts w:ascii="標楷體" w:eastAsia="標楷體" w:hAnsi="標楷體" w:cs="標楷體"/>
          <w:color w:val="000000" w:themeColor="text1"/>
        </w:rPr>
        <w:t xml:space="preserve"> </w:t>
      </w:r>
      <w:r w:rsidRPr="00667CC3">
        <w:rPr>
          <w:rFonts w:ascii="標楷體" w:eastAsia="標楷體" w:hAnsi="標楷體" w:cs="標楷體" w:hint="eastAsia"/>
          <w:color w:val="000000" w:themeColor="text1"/>
        </w:rPr>
        <w:t>一</w:t>
      </w:r>
      <w:r w:rsidRPr="00667CC3">
        <w:rPr>
          <w:rFonts w:ascii="標楷體" w:eastAsia="標楷體" w:hAnsi="標楷體" w:cs="標楷體"/>
          <w:color w:val="000000" w:themeColor="text1"/>
        </w:rPr>
        <w:t xml:space="preserve"> </w:t>
      </w:r>
      <w:r w:rsidRPr="00667CC3">
        <w:rPr>
          <w:rFonts w:ascii="標楷體" w:eastAsia="標楷體" w:hAnsi="標楷體" w:cs="標楷體" w:hint="eastAsia"/>
          <w:color w:val="000000" w:themeColor="text1"/>
        </w:rPr>
        <w:t>條</w:t>
      </w:r>
      <w:r w:rsidRPr="00667CC3">
        <w:rPr>
          <w:rFonts w:ascii="標楷體" w:eastAsia="標楷體" w:hAnsi="標楷體" w:cs="標楷體"/>
          <w:color w:val="000000" w:themeColor="text1"/>
        </w:rPr>
        <w:t xml:space="preserve"> </w:t>
      </w:r>
      <w:r w:rsidRPr="00667CC3">
        <w:rPr>
          <w:rFonts w:ascii="標楷體" w:eastAsia="標楷體" w:hAnsi="標楷體" w:cs="標楷體" w:hint="eastAsia"/>
          <w:color w:val="000000" w:themeColor="text1"/>
        </w:rPr>
        <w:t>本辦法依國民教育法（以下簡稱本法）第九條第二項、第三項及第六項規定訂定之。</w:t>
      </w:r>
    </w:p>
    <w:p w14:paraId="5544C857" w14:textId="77777777" w:rsidR="0072084F" w:rsidRPr="00667CC3" w:rsidRDefault="0072084F" w:rsidP="0072084F">
      <w:pPr>
        <w:ind w:left="1080" w:hangingChars="450" w:hanging="1080"/>
        <w:rPr>
          <w:rFonts w:ascii="標楷體" w:eastAsia="標楷體" w:hAnsi="標楷體"/>
          <w:color w:val="000000" w:themeColor="text1"/>
        </w:rPr>
      </w:pPr>
      <w:r w:rsidRPr="00667CC3">
        <w:rPr>
          <w:rFonts w:ascii="標楷體" w:eastAsia="標楷體" w:hAnsi="標楷體" w:cs="標楷體" w:hint="eastAsia"/>
          <w:color w:val="000000" w:themeColor="text1"/>
        </w:rPr>
        <w:t>第</w:t>
      </w:r>
      <w:r w:rsidRPr="00667CC3">
        <w:rPr>
          <w:rFonts w:ascii="標楷體" w:eastAsia="標楷體" w:hAnsi="標楷體" w:cs="標楷體"/>
          <w:color w:val="000000" w:themeColor="text1"/>
        </w:rPr>
        <w:t xml:space="preserve"> </w:t>
      </w:r>
      <w:r w:rsidRPr="00667CC3">
        <w:rPr>
          <w:rFonts w:ascii="標楷體" w:eastAsia="標楷體" w:hAnsi="標楷體" w:cs="標楷體" w:hint="eastAsia"/>
          <w:color w:val="000000" w:themeColor="text1"/>
        </w:rPr>
        <w:t>二</w:t>
      </w:r>
      <w:r w:rsidRPr="00667CC3">
        <w:rPr>
          <w:rFonts w:ascii="標楷體" w:eastAsia="標楷體" w:hAnsi="標楷體" w:cs="標楷體"/>
          <w:color w:val="000000" w:themeColor="text1"/>
        </w:rPr>
        <w:t xml:space="preserve"> </w:t>
      </w:r>
      <w:r w:rsidRPr="00667CC3">
        <w:rPr>
          <w:rFonts w:ascii="標楷體" w:eastAsia="標楷體" w:hAnsi="標楷體" w:cs="標楷體" w:hint="eastAsia"/>
          <w:color w:val="000000" w:themeColor="text1"/>
        </w:rPr>
        <w:t>條</w:t>
      </w:r>
      <w:r w:rsidRPr="00667CC3">
        <w:rPr>
          <w:rFonts w:ascii="標楷體" w:eastAsia="標楷體" w:hAnsi="標楷體" w:cs="標楷體"/>
          <w:color w:val="000000" w:themeColor="text1"/>
        </w:rPr>
        <w:t xml:space="preserve"> </w:t>
      </w:r>
      <w:r w:rsidRPr="00667CC3">
        <w:rPr>
          <w:rFonts w:ascii="標楷體" w:eastAsia="標楷體" w:hAnsi="標楷體" w:cs="標楷體" w:hint="eastAsia"/>
          <w:color w:val="000000" w:themeColor="text1"/>
        </w:rPr>
        <w:t>基隆市公立國民中、小學校長遴選（以下簡稱校長遴選），由基隆市政府（以下簡稱本府）組成基隆市公立國民中小學校長遴選委員會（以下簡稱遴選委員會）辦理之。</w:t>
      </w:r>
    </w:p>
    <w:p w14:paraId="4AC69E40" w14:textId="77777777" w:rsidR="0072084F" w:rsidRPr="00667CC3" w:rsidRDefault="0072084F" w:rsidP="0072084F">
      <w:pPr>
        <w:ind w:left="1080" w:hangingChars="450" w:hanging="1080"/>
        <w:rPr>
          <w:rFonts w:ascii="標楷體" w:eastAsia="標楷體" w:hAnsi="標楷體"/>
          <w:color w:val="000000" w:themeColor="text1"/>
        </w:rPr>
      </w:pPr>
      <w:r w:rsidRPr="00667CC3">
        <w:rPr>
          <w:rFonts w:ascii="標楷體" w:eastAsia="標楷體" w:hAnsi="標楷體" w:cs="標楷體" w:hint="eastAsia"/>
          <w:color w:val="000000" w:themeColor="text1"/>
        </w:rPr>
        <w:t>第</w:t>
      </w:r>
      <w:r w:rsidRPr="00667CC3">
        <w:rPr>
          <w:rFonts w:ascii="標楷體" w:eastAsia="標楷體" w:hAnsi="標楷體" w:cs="標楷體"/>
          <w:color w:val="000000" w:themeColor="text1"/>
        </w:rPr>
        <w:t xml:space="preserve"> </w:t>
      </w:r>
      <w:r w:rsidRPr="00667CC3">
        <w:rPr>
          <w:rFonts w:ascii="標楷體" w:eastAsia="標楷體" w:hAnsi="標楷體" w:cs="標楷體" w:hint="eastAsia"/>
          <w:color w:val="000000" w:themeColor="text1"/>
        </w:rPr>
        <w:t>三</w:t>
      </w:r>
      <w:r w:rsidRPr="00667CC3">
        <w:rPr>
          <w:rFonts w:ascii="標楷體" w:eastAsia="標楷體" w:hAnsi="標楷體" w:cs="標楷體"/>
          <w:color w:val="000000" w:themeColor="text1"/>
        </w:rPr>
        <w:t xml:space="preserve"> </w:t>
      </w:r>
      <w:r w:rsidRPr="00667CC3">
        <w:rPr>
          <w:rFonts w:ascii="標楷體" w:eastAsia="標楷體" w:hAnsi="標楷體" w:cs="標楷體" w:hint="eastAsia"/>
          <w:color w:val="000000" w:themeColor="text1"/>
        </w:rPr>
        <w:t>條</w:t>
      </w:r>
      <w:r w:rsidRPr="00667CC3">
        <w:rPr>
          <w:rFonts w:ascii="標楷體" w:eastAsia="標楷體" w:hAnsi="標楷體" w:cs="標楷體"/>
          <w:color w:val="000000" w:themeColor="text1"/>
        </w:rPr>
        <w:t xml:space="preserve"> </w:t>
      </w:r>
      <w:r w:rsidRPr="00667CC3">
        <w:rPr>
          <w:rFonts w:ascii="標楷體" w:eastAsia="標楷體" w:hAnsi="標楷體" w:cs="標楷體" w:hint="eastAsia"/>
          <w:color w:val="000000" w:themeColor="text1"/>
        </w:rPr>
        <w:t>遴選委員會置主任委員一人，由市長擔任；當然委員一人由本府教育處處長擔任，其餘委員由市長就下列人員聘（派）兼之：</w:t>
      </w:r>
    </w:p>
    <w:p w14:paraId="40B1E5A0" w14:textId="77777777" w:rsidR="0072084F" w:rsidRPr="00667CC3" w:rsidRDefault="0072084F" w:rsidP="0072084F">
      <w:pPr>
        <w:ind w:leftChars="450" w:left="1080"/>
        <w:rPr>
          <w:rFonts w:ascii="標楷體" w:eastAsia="標楷體" w:hAnsi="標楷體"/>
          <w:color w:val="000000" w:themeColor="text1"/>
        </w:rPr>
      </w:pPr>
      <w:r w:rsidRPr="00667CC3">
        <w:rPr>
          <w:rFonts w:ascii="標楷體" w:eastAsia="標楷體" w:hAnsi="標楷體" w:cs="標楷體" w:hint="eastAsia"/>
          <w:color w:val="000000" w:themeColor="text1"/>
        </w:rPr>
        <w:t>一、學者專家代表二人。</w:t>
      </w:r>
    </w:p>
    <w:p w14:paraId="03C305F1" w14:textId="77777777" w:rsidR="0072084F" w:rsidRPr="00667CC3" w:rsidRDefault="0072084F" w:rsidP="0072084F">
      <w:pPr>
        <w:ind w:leftChars="450" w:left="1080"/>
        <w:rPr>
          <w:rFonts w:ascii="標楷體" w:eastAsia="標楷體" w:hAnsi="標楷體"/>
          <w:color w:val="000000" w:themeColor="text1"/>
        </w:rPr>
      </w:pPr>
      <w:r w:rsidRPr="00667CC3">
        <w:rPr>
          <w:rFonts w:ascii="標楷體" w:eastAsia="標楷體" w:hAnsi="標楷體" w:cs="標楷體" w:hint="eastAsia"/>
          <w:color w:val="000000" w:themeColor="text1"/>
        </w:rPr>
        <w:t>二、本府代表三人。</w:t>
      </w:r>
    </w:p>
    <w:p w14:paraId="6BC7A7B8" w14:textId="77777777" w:rsidR="0072084F" w:rsidRPr="00667CC3" w:rsidRDefault="0072084F" w:rsidP="0072084F">
      <w:pPr>
        <w:ind w:leftChars="450" w:left="1080"/>
        <w:rPr>
          <w:rFonts w:ascii="標楷體" w:eastAsia="標楷體" w:hAnsi="標楷體"/>
          <w:color w:val="000000" w:themeColor="text1"/>
        </w:rPr>
      </w:pPr>
      <w:r w:rsidRPr="00667CC3">
        <w:rPr>
          <w:rFonts w:ascii="標楷體" w:eastAsia="標楷體" w:hAnsi="標楷體" w:cs="標楷體" w:hint="eastAsia"/>
          <w:color w:val="000000" w:themeColor="text1"/>
        </w:rPr>
        <w:t>三、各遴選校長之學校家長會代表二人。</w:t>
      </w:r>
    </w:p>
    <w:p w14:paraId="657A2E62" w14:textId="77777777" w:rsidR="0072084F" w:rsidRPr="00667CC3" w:rsidRDefault="0072084F" w:rsidP="0072084F">
      <w:pPr>
        <w:ind w:leftChars="450" w:left="1080"/>
        <w:rPr>
          <w:rFonts w:ascii="標楷體" w:eastAsia="標楷體" w:hAnsi="標楷體"/>
          <w:color w:val="000000" w:themeColor="text1"/>
        </w:rPr>
      </w:pPr>
      <w:r w:rsidRPr="00667CC3">
        <w:rPr>
          <w:rFonts w:ascii="標楷體" w:eastAsia="標楷體" w:hAnsi="標楷體" w:cs="標楷體" w:hint="eastAsia"/>
          <w:color w:val="000000" w:themeColor="text1"/>
        </w:rPr>
        <w:t>四、各遴選校長之學校教師代表二人。</w:t>
      </w:r>
    </w:p>
    <w:p w14:paraId="1B525F36" w14:textId="77777777" w:rsidR="0072084F" w:rsidRPr="00667CC3" w:rsidRDefault="0072084F" w:rsidP="0072084F">
      <w:pPr>
        <w:ind w:leftChars="450" w:left="1080"/>
        <w:rPr>
          <w:rFonts w:ascii="標楷體" w:eastAsia="標楷體" w:hAnsi="標楷體"/>
          <w:color w:val="000000" w:themeColor="text1"/>
        </w:rPr>
      </w:pPr>
      <w:r w:rsidRPr="00667CC3">
        <w:rPr>
          <w:rFonts w:ascii="標楷體" w:eastAsia="標楷體" w:hAnsi="標楷體" w:cs="標楷體" w:hint="eastAsia"/>
          <w:color w:val="000000" w:themeColor="text1"/>
        </w:rPr>
        <w:t>五、國民中學家長會、教師會代表各一人。</w:t>
      </w:r>
    </w:p>
    <w:p w14:paraId="421B6CE3" w14:textId="77777777" w:rsidR="0072084F" w:rsidRPr="00667CC3" w:rsidRDefault="0072084F" w:rsidP="0072084F">
      <w:pPr>
        <w:ind w:leftChars="450" w:left="1080"/>
        <w:rPr>
          <w:rFonts w:ascii="標楷體" w:eastAsia="標楷體" w:hAnsi="標楷體"/>
          <w:color w:val="000000" w:themeColor="text1"/>
        </w:rPr>
      </w:pPr>
      <w:r w:rsidRPr="00667CC3">
        <w:rPr>
          <w:rFonts w:ascii="標楷體" w:eastAsia="標楷體" w:hAnsi="標楷體" w:cs="標楷體" w:hint="eastAsia"/>
          <w:color w:val="000000" w:themeColor="text1"/>
        </w:rPr>
        <w:t>六、國民小學家長會、教師會代表各一人。</w:t>
      </w:r>
    </w:p>
    <w:p w14:paraId="312D2B3D" w14:textId="4CCEB25F" w:rsidR="0072084F" w:rsidRPr="00695040" w:rsidRDefault="0072084F" w:rsidP="0072084F">
      <w:pPr>
        <w:ind w:leftChars="450" w:left="1080"/>
        <w:rPr>
          <w:rFonts w:ascii="標楷體" w:eastAsia="標楷體" w:hAnsi="標楷體"/>
          <w:color w:val="000000" w:themeColor="text1"/>
          <w:u w:val="single"/>
        </w:rPr>
      </w:pPr>
      <w:r w:rsidRPr="004F1BC0">
        <w:rPr>
          <w:rFonts w:ascii="標楷體" w:eastAsia="標楷體" w:hAnsi="標楷體" w:cs="標楷體" w:hint="eastAsia"/>
          <w:color w:val="000000" w:themeColor="text1"/>
        </w:rPr>
        <w:t>七、社會公正人士代表</w:t>
      </w:r>
      <w:r w:rsidR="00695040" w:rsidRPr="004F1BC0">
        <w:rPr>
          <w:rFonts w:ascii="標楷體" w:eastAsia="標楷體" w:hAnsi="標楷體" w:cs="標楷體" w:hint="eastAsia"/>
          <w:color w:val="000000" w:themeColor="text1"/>
          <w:u w:val="single"/>
        </w:rPr>
        <w:t>、</w:t>
      </w:r>
      <w:r w:rsidR="00695040">
        <w:rPr>
          <w:rFonts w:ascii="標楷體" w:eastAsia="標楷體" w:hAnsi="標楷體" w:cs="標楷體" w:hint="eastAsia"/>
          <w:color w:val="000000" w:themeColor="text1"/>
          <w:u w:val="single"/>
        </w:rPr>
        <w:t>曾任或現任校長代表各一</w:t>
      </w:r>
      <w:r w:rsidRPr="00695040">
        <w:rPr>
          <w:rFonts w:ascii="標楷體" w:eastAsia="標楷體" w:hAnsi="標楷體" w:cs="標楷體" w:hint="eastAsia"/>
          <w:color w:val="000000" w:themeColor="text1"/>
          <w:u w:val="single"/>
        </w:rPr>
        <w:t>人。</w:t>
      </w:r>
    </w:p>
    <w:p w14:paraId="2CE096C8" w14:textId="77777777" w:rsidR="0072084F" w:rsidRPr="00667CC3" w:rsidRDefault="0072084F" w:rsidP="0072084F">
      <w:pPr>
        <w:ind w:leftChars="450" w:left="1080"/>
        <w:rPr>
          <w:rFonts w:ascii="標楷體" w:eastAsia="標楷體" w:hAnsi="標楷體"/>
          <w:color w:val="000000" w:themeColor="text1"/>
        </w:rPr>
      </w:pPr>
      <w:r w:rsidRPr="00667CC3">
        <w:rPr>
          <w:rFonts w:ascii="標楷體" w:eastAsia="標楷體" w:hAnsi="標楷體" w:cs="標楷體" w:hint="eastAsia"/>
          <w:color w:val="000000" w:themeColor="text1"/>
        </w:rPr>
        <w:t>前項第三款及第四款規定代表身分擔任之委員，對校長遴選案件之審議，限於該校校長之遴選；第五款及第六款規定代表身分擔任之委員，應具有該代表國民中學或國民小學階段之家長或教師身分，對校長遴選案件之審議，限於該代表國民中學或國民小學階段校長之遴選。</w:t>
      </w:r>
    </w:p>
    <w:p w14:paraId="3F054568" w14:textId="77777777" w:rsidR="0072084F" w:rsidRPr="00667CC3" w:rsidRDefault="0072084F" w:rsidP="0072084F">
      <w:pPr>
        <w:ind w:leftChars="450" w:left="1080"/>
        <w:rPr>
          <w:rFonts w:ascii="標楷體" w:eastAsia="標楷體" w:hAnsi="標楷體" w:cs="標楷體"/>
          <w:color w:val="000000" w:themeColor="text1"/>
        </w:rPr>
      </w:pPr>
      <w:r w:rsidRPr="00667CC3">
        <w:rPr>
          <w:rFonts w:ascii="標楷體" w:eastAsia="標楷體" w:hAnsi="標楷體" w:cs="標楷體" w:hint="eastAsia"/>
          <w:color w:val="000000" w:themeColor="text1"/>
        </w:rPr>
        <w:t>第一項各款所定委員，不得兼任其他各款委員。</w:t>
      </w:r>
    </w:p>
    <w:p w14:paraId="48447CF3" w14:textId="77777777" w:rsidR="0072084F" w:rsidRPr="00667CC3" w:rsidRDefault="0072084F" w:rsidP="0072084F">
      <w:pPr>
        <w:ind w:leftChars="450" w:left="1080"/>
        <w:rPr>
          <w:rFonts w:ascii="標楷體" w:eastAsia="標楷體" w:hAnsi="標楷體"/>
          <w:color w:val="000000" w:themeColor="text1"/>
        </w:rPr>
      </w:pPr>
      <w:r w:rsidRPr="00667CC3">
        <w:rPr>
          <w:rFonts w:ascii="標楷體" w:eastAsia="標楷體" w:hAnsi="標楷體" w:hint="eastAsia"/>
          <w:color w:val="000000" w:themeColor="text1"/>
        </w:rPr>
        <w:t>遴選委員會召開校長遴選審議會議，應出席人數為十五人。</w:t>
      </w:r>
    </w:p>
    <w:p w14:paraId="067A4BC6" w14:textId="77777777" w:rsidR="0072084F" w:rsidRPr="00667CC3" w:rsidRDefault="0072084F" w:rsidP="0072084F">
      <w:pPr>
        <w:ind w:left="1080" w:hangingChars="450" w:hanging="1080"/>
        <w:rPr>
          <w:rFonts w:ascii="標楷體" w:eastAsia="標楷體" w:hAnsi="標楷體"/>
          <w:color w:val="000000" w:themeColor="text1"/>
        </w:rPr>
      </w:pPr>
      <w:r w:rsidRPr="00667CC3">
        <w:rPr>
          <w:rFonts w:ascii="標楷體" w:eastAsia="標楷體" w:hAnsi="標楷體" w:cs="標楷體" w:hint="eastAsia"/>
          <w:color w:val="000000" w:themeColor="text1"/>
        </w:rPr>
        <w:t>第</w:t>
      </w:r>
      <w:r w:rsidRPr="00667CC3">
        <w:rPr>
          <w:rFonts w:ascii="標楷體" w:eastAsia="標楷體" w:hAnsi="標楷體" w:cs="標楷體"/>
          <w:color w:val="000000" w:themeColor="text1"/>
        </w:rPr>
        <w:t xml:space="preserve"> </w:t>
      </w:r>
      <w:r w:rsidRPr="00667CC3">
        <w:rPr>
          <w:rFonts w:ascii="標楷體" w:eastAsia="標楷體" w:hAnsi="標楷體" w:cs="標楷體" w:hint="eastAsia"/>
          <w:color w:val="000000" w:themeColor="text1"/>
        </w:rPr>
        <w:t>四</w:t>
      </w:r>
      <w:r w:rsidRPr="00667CC3">
        <w:rPr>
          <w:rFonts w:ascii="標楷體" w:eastAsia="標楷體" w:hAnsi="標楷體" w:cs="標楷體"/>
          <w:color w:val="000000" w:themeColor="text1"/>
        </w:rPr>
        <w:t xml:space="preserve"> </w:t>
      </w:r>
      <w:r w:rsidRPr="00667CC3">
        <w:rPr>
          <w:rFonts w:ascii="標楷體" w:eastAsia="標楷體" w:hAnsi="標楷體" w:cs="標楷體" w:hint="eastAsia"/>
          <w:color w:val="000000" w:themeColor="text1"/>
        </w:rPr>
        <w:t>條</w:t>
      </w:r>
      <w:r w:rsidRPr="00667CC3">
        <w:rPr>
          <w:rFonts w:ascii="標楷體" w:eastAsia="標楷體" w:hAnsi="標楷體" w:cs="標楷體"/>
          <w:color w:val="000000" w:themeColor="text1"/>
        </w:rPr>
        <w:t xml:space="preserve"> </w:t>
      </w:r>
      <w:r w:rsidRPr="00667CC3">
        <w:rPr>
          <w:rFonts w:ascii="標楷體" w:eastAsia="標楷體" w:hAnsi="標楷體" w:cs="標楷體" w:hint="eastAsia"/>
          <w:color w:val="000000" w:themeColor="text1"/>
        </w:rPr>
        <w:t>遴選委員會委員對校長遴選案件審議、決議之迴避，依行政程序法第三十二條及第三十三條之規定。</w:t>
      </w:r>
    </w:p>
    <w:p w14:paraId="1CB9A813" w14:textId="77777777" w:rsidR="0072084F" w:rsidRPr="00667CC3" w:rsidRDefault="0072084F" w:rsidP="0072084F">
      <w:pPr>
        <w:ind w:left="1080" w:hangingChars="450" w:hanging="1080"/>
        <w:rPr>
          <w:rFonts w:ascii="標楷體" w:eastAsia="標楷體" w:hAnsi="標楷體"/>
          <w:color w:val="000000" w:themeColor="text1"/>
        </w:rPr>
      </w:pPr>
      <w:r w:rsidRPr="00667CC3">
        <w:rPr>
          <w:rFonts w:ascii="標楷體" w:eastAsia="標楷體" w:hAnsi="標楷體" w:cs="標楷體" w:hint="eastAsia"/>
          <w:color w:val="000000" w:themeColor="text1"/>
        </w:rPr>
        <w:t>第</w:t>
      </w:r>
      <w:r w:rsidRPr="00667CC3">
        <w:rPr>
          <w:rFonts w:ascii="標楷體" w:eastAsia="標楷體" w:hAnsi="標楷體" w:cs="標楷體"/>
          <w:color w:val="000000" w:themeColor="text1"/>
        </w:rPr>
        <w:t xml:space="preserve"> </w:t>
      </w:r>
      <w:r w:rsidRPr="00667CC3">
        <w:rPr>
          <w:rFonts w:ascii="標楷體" w:eastAsia="標楷體" w:hAnsi="標楷體" w:cs="標楷體" w:hint="eastAsia"/>
          <w:color w:val="000000" w:themeColor="text1"/>
        </w:rPr>
        <w:t>五</w:t>
      </w:r>
      <w:r w:rsidRPr="00667CC3">
        <w:rPr>
          <w:rFonts w:ascii="標楷體" w:eastAsia="標楷體" w:hAnsi="標楷體" w:cs="標楷體"/>
          <w:color w:val="000000" w:themeColor="text1"/>
        </w:rPr>
        <w:t xml:space="preserve"> </w:t>
      </w:r>
      <w:r w:rsidRPr="00667CC3">
        <w:rPr>
          <w:rFonts w:ascii="標楷體" w:eastAsia="標楷體" w:hAnsi="標楷體" w:cs="標楷體" w:hint="eastAsia"/>
          <w:color w:val="000000" w:themeColor="text1"/>
        </w:rPr>
        <w:t>條</w:t>
      </w:r>
      <w:r w:rsidRPr="00667CC3">
        <w:rPr>
          <w:rFonts w:ascii="標楷體" w:eastAsia="標楷體" w:hAnsi="標楷體" w:cs="標楷體"/>
          <w:color w:val="000000" w:themeColor="text1"/>
        </w:rPr>
        <w:t xml:space="preserve"> </w:t>
      </w:r>
      <w:r w:rsidRPr="00667CC3">
        <w:rPr>
          <w:rFonts w:ascii="標楷體" w:eastAsia="標楷體" w:hAnsi="標楷體" w:cs="標楷體" w:hint="eastAsia"/>
          <w:color w:val="000000" w:themeColor="text1"/>
        </w:rPr>
        <w:t>遴選委員會委員應親自出席會議。但主任委員因故不能出席時，得指派代理人出席。</w:t>
      </w:r>
    </w:p>
    <w:p w14:paraId="19719CC6" w14:textId="77777777" w:rsidR="0072084F" w:rsidRPr="00667CC3" w:rsidRDefault="0072084F" w:rsidP="0072084F">
      <w:pPr>
        <w:ind w:leftChars="450" w:left="1080"/>
        <w:rPr>
          <w:rFonts w:ascii="標楷體" w:eastAsia="標楷體" w:hAnsi="標楷體"/>
          <w:color w:val="000000" w:themeColor="text1"/>
        </w:rPr>
      </w:pPr>
      <w:r w:rsidRPr="00667CC3">
        <w:rPr>
          <w:rFonts w:ascii="標楷體" w:eastAsia="標楷體" w:hAnsi="標楷體" w:cs="標楷體" w:hint="eastAsia"/>
          <w:color w:val="000000" w:themeColor="text1"/>
        </w:rPr>
        <w:t>遴選委員會召開校長遴選審議會議之決議，應有應出席委員人數三分之二以上出席，並以出席委員人數半數以上之同意行之。</w:t>
      </w:r>
    </w:p>
    <w:p w14:paraId="3698106D" w14:textId="77777777" w:rsidR="0072084F" w:rsidRPr="00667CC3" w:rsidRDefault="0072084F" w:rsidP="0072084F">
      <w:pPr>
        <w:ind w:leftChars="450" w:left="1080"/>
        <w:rPr>
          <w:rFonts w:ascii="標楷體" w:eastAsia="標楷體" w:hAnsi="標楷體"/>
          <w:dstrike/>
          <w:color w:val="000000" w:themeColor="text1"/>
        </w:rPr>
      </w:pPr>
      <w:r w:rsidRPr="00667CC3">
        <w:rPr>
          <w:rFonts w:ascii="標楷體" w:eastAsia="標楷體" w:hAnsi="標楷體" w:cs="標楷體" w:hint="eastAsia"/>
          <w:color w:val="000000" w:themeColor="text1"/>
        </w:rPr>
        <w:t>前項校長遴選審議會議應出席委員人數，扣除迴避人數計算之。</w:t>
      </w:r>
    </w:p>
    <w:p w14:paraId="02BAFDCB" w14:textId="77777777" w:rsidR="0072084F" w:rsidRPr="00667CC3" w:rsidRDefault="0072084F" w:rsidP="0072084F">
      <w:pPr>
        <w:ind w:leftChars="450" w:left="1080"/>
        <w:rPr>
          <w:rFonts w:ascii="標楷體" w:eastAsia="標楷體" w:hAnsi="標楷體"/>
          <w:color w:val="000000" w:themeColor="text1"/>
        </w:rPr>
      </w:pPr>
      <w:r w:rsidRPr="00667CC3">
        <w:rPr>
          <w:rFonts w:ascii="標楷體" w:eastAsia="標楷體" w:hAnsi="標楷體" w:cs="標楷體" w:hint="eastAsia"/>
          <w:color w:val="000000" w:themeColor="text1"/>
        </w:rPr>
        <w:t>遴選委員會就校長人選以無記名單記法決定之。</w:t>
      </w:r>
    </w:p>
    <w:p w14:paraId="5AA70034" w14:textId="77777777" w:rsidR="0072084F" w:rsidRPr="00667CC3" w:rsidRDefault="0072084F" w:rsidP="0072084F">
      <w:pPr>
        <w:ind w:left="1080" w:hangingChars="450" w:hanging="1080"/>
        <w:rPr>
          <w:rFonts w:ascii="標楷體" w:eastAsia="標楷體" w:hAnsi="標楷體"/>
          <w:color w:val="000000" w:themeColor="text1"/>
        </w:rPr>
      </w:pPr>
      <w:r w:rsidRPr="00667CC3">
        <w:rPr>
          <w:rFonts w:ascii="標楷體" w:eastAsia="標楷體" w:hAnsi="標楷體" w:cs="標楷體" w:hint="eastAsia"/>
          <w:color w:val="000000" w:themeColor="text1"/>
        </w:rPr>
        <w:t>第</w:t>
      </w:r>
      <w:r w:rsidRPr="00667CC3">
        <w:rPr>
          <w:rFonts w:ascii="標楷體" w:eastAsia="標楷體" w:hAnsi="標楷體" w:cs="標楷體"/>
          <w:color w:val="000000" w:themeColor="text1"/>
        </w:rPr>
        <w:t xml:space="preserve"> </w:t>
      </w:r>
      <w:r w:rsidRPr="00667CC3">
        <w:rPr>
          <w:rFonts w:ascii="標楷體" w:eastAsia="標楷體" w:hAnsi="標楷體" w:cs="標楷體" w:hint="eastAsia"/>
          <w:color w:val="000000" w:themeColor="text1"/>
        </w:rPr>
        <w:t>六</w:t>
      </w:r>
      <w:r w:rsidRPr="00667CC3">
        <w:rPr>
          <w:rFonts w:ascii="標楷體" w:eastAsia="標楷體" w:hAnsi="標楷體" w:cs="標楷體"/>
          <w:color w:val="000000" w:themeColor="text1"/>
        </w:rPr>
        <w:t xml:space="preserve"> </w:t>
      </w:r>
      <w:r w:rsidRPr="00667CC3">
        <w:rPr>
          <w:rFonts w:ascii="標楷體" w:eastAsia="標楷體" w:hAnsi="標楷體" w:cs="標楷體" w:hint="eastAsia"/>
          <w:color w:val="000000" w:themeColor="text1"/>
        </w:rPr>
        <w:t>條</w:t>
      </w:r>
      <w:r w:rsidRPr="00667CC3">
        <w:rPr>
          <w:rFonts w:ascii="標楷體" w:eastAsia="標楷體" w:hAnsi="標楷體" w:cs="標楷體"/>
          <w:color w:val="000000" w:themeColor="text1"/>
        </w:rPr>
        <w:t xml:space="preserve"> </w:t>
      </w:r>
      <w:r w:rsidRPr="00667CC3">
        <w:rPr>
          <w:rFonts w:ascii="標楷體" w:eastAsia="標楷體" w:hAnsi="標楷體" w:cs="標楷體" w:hint="eastAsia"/>
          <w:color w:val="000000" w:themeColor="text1"/>
        </w:rPr>
        <w:t>遴選委員會依任務需要，由主任委員召集開會，並擔任主席，主任委員因故不能出席時，得依第五條規定指派代理人或指定委員一人代理之。</w:t>
      </w:r>
    </w:p>
    <w:p w14:paraId="53BFB238" w14:textId="77777777" w:rsidR="0072084F" w:rsidRPr="00667CC3" w:rsidRDefault="0072084F" w:rsidP="0072084F">
      <w:pPr>
        <w:ind w:left="1080" w:hangingChars="450" w:hanging="1080"/>
        <w:rPr>
          <w:rFonts w:ascii="標楷體" w:eastAsia="標楷體" w:hAnsi="標楷體"/>
          <w:color w:val="000000" w:themeColor="text1"/>
        </w:rPr>
      </w:pPr>
      <w:r w:rsidRPr="00667CC3">
        <w:rPr>
          <w:rFonts w:ascii="標楷體" w:eastAsia="標楷體" w:hAnsi="標楷體" w:cs="標楷體" w:hint="eastAsia"/>
          <w:color w:val="000000" w:themeColor="text1"/>
        </w:rPr>
        <w:t>第</w:t>
      </w:r>
      <w:r w:rsidRPr="00667CC3">
        <w:rPr>
          <w:rFonts w:ascii="標楷體" w:eastAsia="標楷體" w:hAnsi="標楷體" w:cs="標楷體"/>
          <w:color w:val="000000" w:themeColor="text1"/>
        </w:rPr>
        <w:t xml:space="preserve"> </w:t>
      </w:r>
      <w:r w:rsidRPr="00667CC3">
        <w:rPr>
          <w:rFonts w:ascii="標楷體" w:eastAsia="標楷體" w:hAnsi="標楷體" w:cs="標楷體" w:hint="eastAsia"/>
          <w:color w:val="000000" w:themeColor="text1"/>
        </w:rPr>
        <w:t>七</w:t>
      </w:r>
      <w:r w:rsidRPr="00667CC3">
        <w:rPr>
          <w:rFonts w:ascii="標楷體" w:eastAsia="標楷體" w:hAnsi="標楷體" w:cs="標楷體"/>
          <w:color w:val="000000" w:themeColor="text1"/>
        </w:rPr>
        <w:t xml:space="preserve"> </w:t>
      </w:r>
      <w:r w:rsidRPr="00667CC3">
        <w:rPr>
          <w:rFonts w:ascii="標楷體" w:eastAsia="標楷體" w:hAnsi="標楷體" w:cs="標楷體" w:hint="eastAsia"/>
          <w:color w:val="000000" w:themeColor="text1"/>
        </w:rPr>
        <w:t>條</w:t>
      </w:r>
      <w:r w:rsidRPr="00667CC3">
        <w:rPr>
          <w:rFonts w:ascii="標楷體" w:eastAsia="標楷體" w:hAnsi="標楷體" w:cs="標楷體"/>
          <w:color w:val="000000" w:themeColor="text1"/>
        </w:rPr>
        <w:t xml:space="preserve"> </w:t>
      </w:r>
      <w:r w:rsidRPr="00667CC3">
        <w:rPr>
          <w:rFonts w:ascii="標楷體" w:eastAsia="標楷體" w:hAnsi="標楷體" w:cs="標楷體" w:hint="eastAsia"/>
          <w:color w:val="000000" w:themeColor="text1"/>
        </w:rPr>
        <w:t>遴選委員會委員應於每年度校長遴選作業開始前，重行聘</w:t>
      </w:r>
      <w:r w:rsidRPr="00667CC3">
        <w:rPr>
          <w:rFonts w:ascii="標楷體" w:eastAsia="標楷體" w:hAnsi="標楷體" w:cs="標楷體"/>
          <w:color w:val="000000" w:themeColor="text1"/>
        </w:rPr>
        <w:t>(</w:t>
      </w:r>
      <w:r w:rsidRPr="00667CC3">
        <w:rPr>
          <w:rFonts w:ascii="標楷體" w:eastAsia="標楷體" w:hAnsi="標楷體" w:cs="標楷體" w:hint="eastAsia"/>
          <w:color w:val="000000" w:themeColor="text1"/>
        </w:rPr>
        <w:t>派</w:t>
      </w:r>
      <w:r w:rsidRPr="00667CC3">
        <w:rPr>
          <w:rFonts w:ascii="標楷體" w:eastAsia="標楷體" w:hAnsi="標楷體" w:cs="標楷體"/>
          <w:color w:val="000000" w:themeColor="text1"/>
        </w:rPr>
        <w:t>)</w:t>
      </w:r>
      <w:r w:rsidRPr="00667CC3">
        <w:rPr>
          <w:rFonts w:ascii="標楷體" w:eastAsia="標楷體" w:hAnsi="標楷體" w:cs="標楷體" w:hint="eastAsia"/>
          <w:color w:val="000000" w:themeColor="text1"/>
        </w:rPr>
        <w:t>任。</w:t>
      </w:r>
    </w:p>
    <w:p w14:paraId="7C24EB54" w14:textId="77777777" w:rsidR="0072084F" w:rsidRPr="00667CC3" w:rsidRDefault="0072084F" w:rsidP="0072084F">
      <w:pPr>
        <w:ind w:left="1080" w:hangingChars="450" w:hanging="1080"/>
        <w:rPr>
          <w:rFonts w:ascii="標楷體" w:eastAsia="標楷體" w:hAnsi="標楷體"/>
          <w:color w:val="000000" w:themeColor="text1"/>
        </w:rPr>
      </w:pPr>
      <w:r w:rsidRPr="00667CC3">
        <w:rPr>
          <w:rFonts w:ascii="標楷體" w:eastAsia="標楷體" w:hAnsi="標楷體" w:cs="標楷體" w:hint="eastAsia"/>
          <w:color w:val="000000" w:themeColor="text1"/>
        </w:rPr>
        <w:t>第</w:t>
      </w:r>
      <w:r w:rsidRPr="00667CC3">
        <w:rPr>
          <w:rFonts w:ascii="標楷體" w:eastAsia="標楷體" w:hAnsi="標楷體" w:cs="標楷體"/>
          <w:color w:val="000000" w:themeColor="text1"/>
        </w:rPr>
        <w:t xml:space="preserve"> </w:t>
      </w:r>
      <w:r w:rsidRPr="00667CC3">
        <w:rPr>
          <w:rFonts w:ascii="標楷體" w:eastAsia="標楷體" w:hAnsi="標楷體" w:cs="標楷體" w:hint="eastAsia"/>
          <w:color w:val="000000" w:themeColor="text1"/>
        </w:rPr>
        <w:t>八</w:t>
      </w:r>
      <w:r w:rsidRPr="00667CC3">
        <w:rPr>
          <w:rFonts w:ascii="標楷體" w:eastAsia="標楷體" w:hAnsi="標楷體" w:cs="標楷體"/>
          <w:color w:val="000000" w:themeColor="text1"/>
        </w:rPr>
        <w:t xml:space="preserve"> </w:t>
      </w:r>
      <w:r w:rsidRPr="00667CC3">
        <w:rPr>
          <w:rFonts w:ascii="標楷體" w:eastAsia="標楷體" w:hAnsi="標楷體" w:cs="標楷體" w:hint="eastAsia"/>
          <w:color w:val="000000" w:themeColor="text1"/>
        </w:rPr>
        <w:t>條</w:t>
      </w:r>
      <w:r w:rsidRPr="00667CC3">
        <w:rPr>
          <w:rFonts w:ascii="標楷體" w:eastAsia="標楷體" w:hAnsi="標楷體" w:cs="標楷體"/>
          <w:color w:val="000000" w:themeColor="text1"/>
        </w:rPr>
        <w:t xml:space="preserve"> </w:t>
      </w:r>
      <w:r w:rsidRPr="00667CC3">
        <w:rPr>
          <w:rFonts w:ascii="標楷體" w:eastAsia="標楷體" w:hAnsi="標楷體" w:cs="標楷體" w:hint="eastAsia"/>
          <w:color w:val="000000" w:themeColor="text1"/>
        </w:rPr>
        <w:t>遴選委員會委員對會議程序、內容及校長人選，於本府公布前，負有保密義務。但本府兼任人員，因執行業務使用或公開資料者，不在此限。</w:t>
      </w:r>
    </w:p>
    <w:p w14:paraId="2F64DF51" w14:textId="77777777" w:rsidR="0072084F" w:rsidRPr="00667CC3" w:rsidRDefault="0072084F" w:rsidP="0072084F">
      <w:pPr>
        <w:ind w:left="1080" w:hangingChars="450" w:hanging="1080"/>
        <w:rPr>
          <w:rFonts w:ascii="標楷體" w:eastAsia="標楷體" w:hAnsi="標楷體"/>
          <w:color w:val="000000" w:themeColor="text1"/>
        </w:rPr>
      </w:pPr>
      <w:r w:rsidRPr="00667CC3">
        <w:rPr>
          <w:rFonts w:ascii="標楷體" w:eastAsia="標楷體" w:hAnsi="標楷體" w:cs="標楷體" w:hint="eastAsia"/>
          <w:color w:val="000000" w:themeColor="text1"/>
        </w:rPr>
        <w:t>第</w:t>
      </w:r>
      <w:r w:rsidRPr="00667CC3">
        <w:rPr>
          <w:rFonts w:ascii="標楷體" w:eastAsia="標楷體" w:hAnsi="標楷體" w:cs="標楷體"/>
          <w:color w:val="000000" w:themeColor="text1"/>
        </w:rPr>
        <w:t xml:space="preserve"> </w:t>
      </w:r>
      <w:r w:rsidRPr="00667CC3">
        <w:rPr>
          <w:rFonts w:ascii="標楷體" w:eastAsia="標楷體" w:hAnsi="標楷體" w:cs="標楷體" w:hint="eastAsia"/>
          <w:color w:val="000000" w:themeColor="text1"/>
        </w:rPr>
        <w:t>九</w:t>
      </w:r>
      <w:r w:rsidRPr="00667CC3">
        <w:rPr>
          <w:rFonts w:ascii="標楷體" w:eastAsia="標楷體" w:hAnsi="標楷體" w:cs="標楷體"/>
          <w:color w:val="000000" w:themeColor="text1"/>
        </w:rPr>
        <w:t xml:space="preserve"> </w:t>
      </w:r>
      <w:r w:rsidRPr="00667CC3">
        <w:rPr>
          <w:rFonts w:ascii="標楷體" w:eastAsia="標楷體" w:hAnsi="標楷體" w:cs="標楷體" w:hint="eastAsia"/>
          <w:color w:val="000000" w:themeColor="text1"/>
        </w:rPr>
        <w:t>條</w:t>
      </w:r>
      <w:r w:rsidRPr="00667CC3">
        <w:rPr>
          <w:rFonts w:ascii="標楷體" w:eastAsia="標楷體" w:hAnsi="標楷體" w:cs="標楷體"/>
          <w:color w:val="000000" w:themeColor="text1"/>
        </w:rPr>
        <w:t xml:space="preserve"> </w:t>
      </w:r>
      <w:r w:rsidRPr="00667CC3">
        <w:rPr>
          <w:rFonts w:ascii="標楷體" w:eastAsia="標楷體" w:hAnsi="標楷體" w:cs="標楷體" w:hint="eastAsia"/>
          <w:color w:val="000000" w:themeColor="text1"/>
        </w:rPr>
        <w:t>遴選委員會兼任人員均為無給職。</w:t>
      </w:r>
    </w:p>
    <w:p w14:paraId="4BD7EC2F" w14:textId="77777777" w:rsidR="0072084F" w:rsidRPr="00667CC3" w:rsidRDefault="0072084F" w:rsidP="0072084F">
      <w:pPr>
        <w:ind w:left="1080" w:hangingChars="450" w:hanging="1080"/>
        <w:rPr>
          <w:rFonts w:ascii="標楷體" w:eastAsia="標楷體" w:hAnsi="標楷體"/>
          <w:color w:val="000000" w:themeColor="text1"/>
        </w:rPr>
      </w:pPr>
      <w:r w:rsidRPr="00667CC3">
        <w:rPr>
          <w:rFonts w:ascii="標楷體" w:eastAsia="標楷體" w:hAnsi="標楷體" w:cs="標楷體" w:hint="eastAsia"/>
          <w:color w:val="000000" w:themeColor="text1"/>
        </w:rPr>
        <w:t>第</w:t>
      </w:r>
      <w:r w:rsidRPr="00667CC3">
        <w:rPr>
          <w:rFonts w:ascii="標楷體" w:eastAsia="標楷體" w:hAnsi="標楷體" w:cs="標楷體"/>
          <w:color w:val="000000" w:themeColor="text1"/>
        </w:rPr>
        <w:t xml:space="preserve"> </w:t>
      </w:r>
      <w:r w:rsidRPr="00667CC3">
        <w:rPr>
          <w:rFonts w:ascii="標楷體" w:eastAsia="標楷體" w:hAnsi="標楷體" w:cs="標楷體" w:hint="eastAsia"/>
          <w:color w:val="000000" w:themeColor="text1"/>
        </w:rPr>
        <w:t>十條</w:t>
      </w:r>
      <w:r w:rsidRPr="00667CC3">
        <w:rPr>
          <w:rFonts w:ascii="標楷體" w:eastAsia="標楷體" w:hAnsi="標楷體" w:cs="標楷體"/>
          <w:color w:val="000000" w:themeColor="text1"/>
        </w:rPr>
        <w:t xml:space="preserve">  </w:t>
      </w:r>
      <w:r w:rsidRPr="00667CC3">
        <w:rPr>
          <w:rFonts w:ascii="標楷體" w:eastAsia="標楷體" w:hAnsi="標楷體" w:cs="標楷體" w:hint="eastAsia"/>
          <w:color w:val="000000" w:themeColor="text1"/>
        </w:rPr>
        <w:t>具有教育人員任用條例第三十一條第一項各款之一或第三十三條規定情事者，不得參</w:t>
      </w:r>
      <w:r w:rsidRPr="00667CC3">
        <w:rPr>
          <w:rFonts w:ascii="標楷體" w:eastAsia="標楷體" w:hAnsi="標楷體" w:cs="標楷體" w:hint="eastAsia"/>
          <w:color w:val="000000" w:themeColor="text1"/>
        </w:rPr>
        <w:lastRenderedPageBreak/>
        <w:t>加校長遴選。</w:t>
      </w:r>
    </w:p>
    <w:p w14:paraId="358CA509" w14:textId="77777777" w:rsidR="0072084F" w:rsidRPr="00667CC3" w:rsidRDefault="0072084F" w:rsidP="0072084F">
      <w:pPr>
        <w:ind w:leftChars="450" w:left="1080"/>
        <w:rPr>
          <w:rFonts w:ascii="標楷體" w:eastAsia="標楷體" w:hAnsi="標楷體"/>
          <w:color w:val="000000" w:themeColor="text1"/>
        </w:rPr>
      </w:pPr>
      <w:r w:rsidRPr="00667CC3">
        <w:rPr>
          <w:rFonts w:ascii="標楷體" w:eastAsia="標楷體" w:hAnsi="標楷體" w:cs="標楷體" w:hint="eastAsia"/>
          <w:color w:val="000000" w:themeColor="text1"/>
        </w:rPr>
        <w:t>前項外，具中華民國國民身分，符合下列資格之一者，得依其資格申請參加校長遴選：</w:t>
      </w:r>
    </w:p>
    <w:p w14:paraId="6FA41B90" w14:textId="77777777" w:rsidR="0072084F" w:rsidRPr="00667CC3" w:rsidRDefault="0072084F" w:rsidP="0072084F">
      <w:pPr>
        <w:ind w:leftChars="450" w:left="1440" w:hangingChars="150" w:hanging="360"/>
        <w:rPr>
          <w:rFonts w:ascii="標楷體" w:eastAsia="標楷體" w:hAnsi="標楷體"/>
          <w:color w:val="000000" w:themeColor="text1"/>
        </w:rPr>
      </w:pPr>
      <w:r w:rsidRPr="00667CC3">
        <w:rPr>
          <w:rFonts w:ascii="標楷體" w:eastAsia="標楷體" w:hAnsi="標楷體" w:cs="標楷體" w:hint="eastAsia"/>
          <w:color w:val="000000" w:themeColor="text1"/>
        </w:rPr>
        <w:t>一、本法第九條之二所定公開甄選且儲訓合格人員。</w:t>
      </w:r>
    </w:p>
    <w:p w14:paraId="05C26697" w14:textId="77777777" w:rsidR="0072084F" w:rsidRPr="00667CC3" w:rsidRDefault="0072084F" w:rsidP="0072084F">
      <w:pPr>
        <w:ind w:leftChars="450" w:left="1440" w:hangingChars="150" w:hanging="360"/>
        <w:rPr>
          <w:rFonts w:ascii="標楷體" w:eastAsia="標楷體" w:hAnsi="標楷體"/>
          <w:color w:val="000000" w:themeColor="text1"/>
        </w:rPr>
      </w:pPr>
      <w:r w:rsidRPr="00667CC3">
        <w:rPr>
          <w:rFonts w:ascii="標楷體" w:eastAsia="標楷體" w:hAnsi="標楷體" w:cs="標楷體" w:hint="eastAsia"/>
          <w:color w:val="000000" w:themeColor="text1"/>
        </w:rPr>
        <w:t>二、國民中小學任期屆滿、國民中學連任中或國民小學</w:t>
      </w:r>
      <w:r w:rsidRPr="00667CC3">
        <w:rPr>
          <w:rFonts w:ascii="標楷體" w:eastAsia="標楷體" w:hAnsi="新細明體" w:cs="標楷體" w:hint="eastAsia"/>
          <w:color w:val="000000" w:themeColor="text1"/>
        </w:rPr>
        <w:t>連任任期已達二分之一以上</w:t>
      </w:r>
      <w:r w:rsidRPr="00667CC3">
        <w:rPr>
          <w:rFonts w:ascii="標楷體" w:eastAsia="標楷體" w:hAnsi="標楷體" w:cs="標楷體" w:hint="eastAsia"/>
          <w:color w:val="000000" w:themeColor="text1"/>
        </w:rPr>
        <w:t>之現職校長。</w:t>
      </w:r>
    </w:p>
    <w:p w14:paraId="0DE66B53" w14:textId="77777777" w:rsidR="0072084F" w:rsidRPr="00667CC3" w:rsidRDefault="0072084F" w:rsidP="0072084F">
      <w:pPr>
        <w:ind w:leftChars="450" w:left="1440" w:hangingChars="150" w:hanging="360"/>
        <w:rPr>
          <w:rFonts w:ascii="標楷體" w:eastAsia="標楷體" w:hAnsi="標楷體"/>
          <w:color w:val="000000" w:themeColor="text1"/>
        </w:rPr>
      </w:pPr>
      <w:r w:rsidRPr="00667CC3">
        <w:rPr>
          <w:rFonts w:ascii="標楷體" w:eastAsia="標楷體" w:hAnsi="標楷體" w:cs="標楷體" w:hint="eastAsia"/>
          <w:color w:val="000000" w:themeColor="text1"/>
        </w:rPr>
        <w:t>三、曾任國民中、小學校長。</w:t>
      </w:r>
    </w:p>
    <w:p w14:paraId="5BB01908" w14:textId="77777777" w:rsidR="0072084F" w:rsidRPr="00667CC3" w:rsidRDefault="0072084F" w:rsidP="0072084F">
      <w:pPr>
        <w:pStyle w:val="a9"/>
        <w:ind w:left="1170" w:hangingChars="450" w:hanging="1170"/>
        <w:rPr>
          <w:color w:val="000000" w:themeColor="text1"/>
        </w:rPr>
      </w:pPr>
      <w:r w:rsidRPr="00667CC3">
        <w:rPr>
          <w:rFonts w:hint="eastAsia"/>
          <w:color w:val="000000" w:themeColor="text1"/>
        </w:rPr>
        <w:t>第十一條</w:t>
      </w:r>
      <w:r w:rsidRPr="00667CC3">
        <w:rPr>
          <w:color w:val="000000" w:themeColor="text1"/>
        </w:rPr>
        <w:t xml:space="preserve"> </w:t>
      </w:r>
      <w:r w:rsidRPr="00667CC3">
        <w:rPr>
          <w:rFonts w:hint="eastAsia"/>
          <w:color w:val="000000" w:themeColor="text1"/>
        </w:rPr>
        <w:t>校長遴選候選人應提交資格證明文件、志願書及個人辦學理念書面報告；遴選委員會會議時，得邀請候選人列席。</w:t>
      </w:r>
    </w:p>
    <w:p w14:paraId="0DBD257F" w14:textId="77777777" w:rsidR="0072084F" w:rsidRPr="00667CC3" w:rsidRDefault="0072084F" w:rsidP="0072084F">
      <w:pPr>
        <w:pStyle w:val="a9"/>
        <w:ind w:left="1170" w:hangingChars="450" w:hanging="1170"/>
        <w:rPr>
          <w:color w:val="000000" w:themeColor="text1"/>
        </w:rPr>
      </w:pPr>
      <w:r w:rsidRPr="00667CC3">
        <w:rPr>
          <w:rFonts w:hint="eastAsia"/>
          <w:color w:val="000000" w:themeColor="text1"/>
        </w:rPr>
        <w:t>第十二條</w:t>
      </w:r>
      <w:r w:rsidRPr="00667CC3">
        <w:rPr>
          <w:rFonts w:hint="eastAsia"/>
          <w:color w:val="000000" w:themeColor="text1"/>
        </w:rPr>
        <w:t xml:space="preserve"> </w:t>
      </w:r>
      <w:r w:rsidRPr="00667CC3">
        <w:rPr>
          <w:rFonts w:hint="eastAsia"/>
          <w:color w:val="000000" w:themeColor="text1"/>
        </w:rPr>
        <w:t>遴選校長之國民中、小學，應提出理想校長條件之書面意見供遴選委員會參考。</w:t>
      </w:r>
    </w:p>
    <w:p w14:paraId="2C542798" w14:textId="77777777" w:rsidR="0072084F" w:rsidRPr="00667CC3" w:rsidRDefault="0072084F" w:rsidP="0072084F">
      <w:pPr>
        <w:ind w:left="1080" w:rightChars="-11" w:right="-26" w:hangingChars="450" w:hanging="1080"/>
        <w:rPr>
          <w:rFonts w:ascii="標楷體" w:eastAsia="標楷體" w:hAnsi="標楷體"/>
          <w:color w:val="000000" w:themeColor="text1"/>
        </w:rPr>
      </w:pPr>
      <w:r w:rsidRPr="00667CC3">
        <w:rPr>
          <w:rFonts w:ascii="標楷體" w:eastAsia="標楷體" w:hAnsi="標楷體" w:cs="標楷體" w:hint="eastAsia"/>
          <w:color w:val="000000" w:themeColor="text1"/>
        </w:rPr>
        <w:t>第十三條</w:t>
      </w:r>
      <w:r w:rsidRPr="00667CC3">
        <w:rPr>
          <w:rFonts w:ascii="標楷體" w:eastAsia="標楷體" w:hAnsi="標楷體" w:cs="標楷體"/>
          <w:color w:val="000000" w:themeColor="text1"/>
        </w:rPr>
        <w:t xml:space="preserve"> </w:t>
      </w:r>
      <w:r w:rsidRPr="00667CC3">
        <w:rPr>
          <w:rFonts w:ascii="標楷體" w:eastAsia="標楷體" w:hAnsi="標楷體" w:cs="標楷體" w:hint="eastAsia"/>
          <w:color w:val="000000" w:themeColor="text1"/>
        </w:rPr>
        <w:t>國民中、小學校長任期為一任四年，在同一學校得連任一次。但任期屆滿後一年內屆齡退休者，得於任期屆滿之當學年度結束前，提出未來校務發展計畫，經原學校校務會議通過，報經本府同意後，續任原學校校長職務至退休之日。</w:t>
      </w:r>
    </w:p>
    <w:p w14:paraId="337FBD5F" w14:textId="77777777" w:rsidR="0072084F" w:rsidRPr="00667CC3" w:rsidRDefault="0072084F" w:rsidP="0072084F">
      <w:pPr>
        <w:ind w:leftChars="450" w:left="1080" w:rightChars="-11" w:right="-26"/>
        <w:rPr>
          <w:rFonts w:ascii="標楷體" w:eastAsia="標楷體" w:hAnsi="標楷體"/>
          <w:color w:val="000000" w:themeColor="text1"/>
        </w:rPr>
      </w:pPr>
      <w:r w:rsidRPr="00667CC3">
        <w:rPr>
          <w:rFonts w:ascii="標楷體" w:eastAsia="標楷體" w:hAnsi="標楷體" w:cs="標楷體" w:hint="eastAsia"/>
          <w:color w:val="000000" w:themeColor="text1"/>
        </w:rPr>
        <w:t>校長於學期中起任至當學年度結束，其任期未滿一年者，以一年計。</w:t>
      </w:r>
    </w:p>
    <w:p w14:paraId="4690C678" w14:textId="77777777" w:rsidR="0072084F" w:rsidRPr="0072084F" w:rsidRDefault="0072084F" w:rsidP="0072084F">
      <w:pPr>
        <w:pStyle w:val="ad"/>
        <w:ind w:leftChars="0" w:left="1080" w:hangingChars="450" w:hanging="1080"/>
        <w:rPr>
          <w:rFonts w:ascii="標楷體" w:eastAsia="標楷體" w:hAnsi="標楷體" w:cs="Times New Roman"/>
          <w:dstrike/>
          <w:color w:val="000000" w:themeColor="text1"/>
        </w:rPr>
      </w:pPr>
      <w:r w:rsidRPr="0072084F">
        <w:rPr>
          <w:rFonts w:ascii="標楷體" w:eastAsia="標楷體" w:hAnsi="標楷體" w:hint="eastAsia"/>
          <w:color w:val="000000" w:themeColor="text1"/>
        </w:rPr>
        <w:t>第十四條</w:t>
      </w:r>
      <w:r w:rsidRPr="0072084F">
        <w:rPr>
          <w:rFonts w:ascii="標楷體" w:eastAsia="標楷體" w:hAnsi="標楷體"/>
          <w:color w:val="000000" w:themeColor="text1"/>
        </w:rPr>
        <w:t xml:space="preserve"> </w:t>
      </w:r>
      <w:r w:rsidRPr="0072084F">
        <w:rPr>
          <w:rFonts w:ascii="標楷體" w:eastAsia="標楷體" w:hAnsi="標楷體" w:hint="eastAsia"/>
          <w:color w:val="000000" w:themeColor="text1"/>
        </w:rPr>
        <w:t>本府應就國民中、小學校長辦學績效辦理評鑑，評鑑結果應以書面送遴選委員會以為應否繼續遴聘之依據。</w:t>
      </w:r>
    </w:p>
    <w:p w14:paraId="3B1AC515" w14:textId="77777777" w:rsidR="0072084F" w:rsidRPr="00667CC3" w:rsidRDefault="0072084F" w:rsidP="0072084F">
      <w:pPr>
        <w:ind w:left="1080" w:rightChars="-11" w:right="-26" w:hangingChars="450" w:hanging="1080"/>
        <w:rPr>
          <w:rFonts w:ascii="標楷體" w:eastAsia="標楷體" w:hAnsi="標楷體"/>
          <w:color w:val="000000" w:themeColor="text1"/>
        </w:rPr>
      </w:pPr>
      <w:r w:rsidRPr="00667CC3">
        <w:rPr>
          <w:rFonts w:ascii="標楷體" w:eastAsia="標楷體" w:hAnsi="標楷體" w:cs="標楷體" w:hint="eastAsia"/>
          <w:color w:val="000000" w:themeColor="text1"/>
        </w:rPr>
        <w:t>第十五條</w:t>
      </w:r>
      <w:r w:rsidRPr="00667CC3">
        <w:rPr>
          <w:rFonts w:ascii="標楷體" w:eastAsia="標楷體" w:hAnsi="標楷體" w:cs="標楷體"/>
          <w:color w:val="000000" w:themeColor="text1"/>
        </w:rPr>
        <w:t xml:space="preserve"> </w:t>
      </w:r>
      <w:r w:rsidRPr="00667CC3">
        <w:rPr>
          <w:rFonts w:ascii="標楷體" w:eastAsia="標楷體" w:hAnsi="標楷體" w:cs="標楷體" w:hint="eastAsia"/>
          <w:color w:val="000000" w:themeColor="text1"/>
        </w:rPr>
        <w:t>國民中、小學現職校長辦學績效，經本府評鑑為優良者，在第一任任期屆滿前一個月，有續任原學校意願者，得由本府提請遴選委員會經校長遴選審議會議同意續任之決議後聘任之。</w:t>
      </w:r>
    </w:p>
    <w:p w14:paraId="0D078828" w14:textId="77777777" w:rsidR="0072084F" w:rsidRPr="00667CC3" w:rsidRDefault="0072084F" w:rsidP="0072084F">
      <w:pPr>
        <w:ind w:left="1080" w:hangingChars="450" w:hanging="1080"/>
        <w:rPr>
          <w:rFonts w:ascii="標楷體" w:eastAsia="標楷體" w:hAnsi="標楷體"/>
          <w:color w:val="000000" w:themeColor="text1"/>
        </w:rPr>
      </w:pPr>
      <w:r w:rsidRPr="00667CC3">
        <w:rPr>
          <w:rFonts w:ascii="標楷體" w:eastAsia="標楷體" w:hAnsi="標楷體" w:cs="標楷體" w:hint="eastAsia"/>
          <w:color w:val="000000" w:themeColor="text1"/>
        </w:rPr>
        <w:t>第十六條</w:t>
      </w:r>
      <w:r w:rsidRPr="00667CC3">
        <w:rPr>
          <w:rFonts w:ascii="標楷體" w:eastAsia="標楷體" w:hAnsi="標楷體" w:cs="標楷體"/>
          <w:color w:val="000000" w:themeColor="text1"/>
        </w:rPr>
        <w:t xml:space="preserve"> </w:t>
      </w:r>
      <w:r w:rsidRPr="00667CC3">
        <w:rPr>
          <w:rFonts w:ascii="標楷體" w:eastAsia="標楷體" w:hAnsi="標楷體" w:cs="標楷體" w:hint="eastAsia"/>
          <w:color w:val="000000" w:themeColor="text1"/>
        </w:rPr>
        <w:t>校長遴選作業，遴選委員會每年定期辦理一次；必要時，得就個別學校校長出缺，不定期辦理。</w:t>
      </w:r>
    </w:p>
    <w:p w14:paraId="74FF0B9E" w14:textId="77777777" w:rsidR="0072084F" w:rsidRPr="00667CC3" w:rsidRDefault="0072084F" w:rsidP="0072084F">
      <w:pPr>
        <w:pStyle w:val="HTML"/>
        <w:shd w:val="clear" w:color="auto" w:fill="FFFFFF"/>
        <w:adjustRightInd w:val="0"/>
        <w:snapToGrid w:val="0"/>
        <w:spacing w:before="100" w:after="100"/>
        <w:rPr>
          <w:rFonts w:ascii="標楷體" w:eastAsia="標楷體" w:hAnsi="標楷體" w:cs="Times New Roman"/>
          <w:color w:val="000000" w:themeColor="text1"/>
        </w:rPr>
      </w:pPr>
      <w:r w:rsidRPr="00667CC3">
        <w:rPr>
          <w:rFonts w:ascii="標楷體" w:eastAsia="標楷體" w:hAnsi="標楷體" w:cs="標楷體" w:hint="eastAsia"/>
          <w:color w:val="000000" w:themeColor="text1"/>
        </w:rPr>
        <w:t>第十七條</w:t>
      </w:r>
      <w:r w:rsidRPr="00667CC3">
        <w:rPr>
          <w:rFonts w:ascii="標楷體" w:eastAsia="標楷體" w:hAnsi="標楷體" w:cs="標楷體"/>
          <w:color w:val="000000" w:themeColor="text1"/>
        </w:rPr>
        <w:t xml:space="preserve"> </w:t>
      </w:r>
      <w:r w:rsidRPr="00667CC3">
        <w:rPr>
          <w:rFonts w:ascii="標楷體" w:eastAsia="標楷體" w:hAnsi="標楷體" w:cs="標楷體" w:hint="eastAsia"/>
          <w:color w:val="000000" w:themeColor="text1"/>
        </w:rPr>
        <w:t>遴選委員會辦理校長遴選作業順序如下：</w:t>
      </w:r>
      <w:r w:rsidRPr="00667CC3">
        <w:rPr>
          <w:rFonts w:ascii="標楷體" w:eastAsia="標楷體" w:hAnsi="標楷體" w:cs="Times New Roman"/>
          <w:color w:val="000000" w:themeColor="text1"/>
        </w:rPr>
        <w:t xml:space="preserve"> </w:t>
      </w:r>
    </w:p>
    <w:p w14:paraId="776DA93A" w14:textId="77777777" w:rsidR="0072084F" w:rsidRPr="00667CC3" w:rsidRDefault="0072084F" w:rsidP="007208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100" w:after="100"/>
        <w:ind w:leftChars="443" w:left="1063"/>
        <w:rPr>
          <w:rFonts w:ascii="標楷體" w:eastAsia="標楷體" w:hAnsi="標楷體"/>
          <w:color w:val="000000" w:themeColor="text1"/>
          <w:kern w:val="0"/>
        </w:rPr>
      </w:pPr>
      <w:r w:rsidRPr="00667CC3">
        <w:rPr>
          <w:rFonts w:ascii="標楷體" w:eastAsia="標楷體" w:hAnsi="標楷體" w:cs="標楷體" w:hint="eastAsia"/>
          <w:color w:val="000000" w:themeColor="text1"/>
          <w:kern w:val="0"/>
        </w:rPr>
        <w:t>一、第十五條規定之校長遴選作業。</w:t>
      </w:r>
    </w:p>
    <w:p w14:paraId="45020796" w14:textId="63C3EB91" w:rsidR="0072084F" w:rsidRPr="00667CC3" w:rsidRDefault="0072084F" w:rsidP="007208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100" w:after="100"/>
        <w:ind w:leftChars="443" w:left="1063"/>
        <w:rPr>
          <w:rFonts w:ascii="標楷體" w:eastAsia="標楷體" w:hAnsi="標楷體"/>
          <w:color w:val="000000" w:themeColor="text1"/>
          <w:kern w:val="0"/>
        </w:rPr>
      </w:pPr>
      <w:r w:rsidRPr="00667CC3">
        <w:rPr>
          <w:rFonts w:ascii="標楷體" w:eastAsia="標楷體" w:hAnsi="標楷體" w:cs="標楷體" w:hint="eastAsia"/>
          <w:color w:val="000000" w:themeColor="text1"/>
          <w:kern w:val="0"/>
        </w:rPr>
        <w:t>二、現職校長</w:t>
      </w:r>
      <w:r w:rsidR="004F1BC0" w:rsidRPr="004F1BC0">
        <w:rPr>
          <w:rFonts w:ascii="標楷體" w:eastAsia="標楷體" w:hAnsi="標楷體" w:cs="標楷體" w:hint="eastAsia"/>
          <w:color w:val="000000" w:themeColor="text1"/>
          <w:kern w:val="0"/>
          <w:u w:val="single"/>
        </w:rPr>
        <w:t>、校整合學校校長</w:t>
      </w:r>
      <w:r w:rsidRPr="00667CC3">
        <w:rPr>
          <w:rFonts w:ascii="標楷體" w:eastAsia="標楷體" w:hAnsi="標楷體" w:cs="標楷體" w:hint="eastAsia"/>
          <w:color w:val="000000" w:themeColor="text1"/>
          <w:kern w:val="0"/>
        </w:rPr>
        <w:t>申請校長出缺學校之遴選作業。</w:t>
      </w:r>
    </w:p>
    <w:p w14:paraId="79E9E685" w14:textId="77777777" w:rsidR="0072084F" w:rsidRPr="00667CC3" w:rsidRDefault="0072084F" w:rsidP="007208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100" w:after="100"/>
        <w:ind w:leftChars="443" w:left="1063"/>
        <w:rPr>
          <w:rFonts w:ascii="標楷體" w:eastAsia="標楷體" w:hAnsi="標楷體"/>
          <w:color w:val="000000" w:themeColor="text1"/>
          <w:kern w:val="0"/>
        </w:rPr>
      </w:pPr>
      <w:r w:rsidRPr="00667CC3">
        <w:rPr>
          <w:rFonts w:ascii="標楷體" w:eastAsia="標楷體" w:hAnsi="標楷體" w:cs="標楷體" w:hint="eastAsia"/>
          <w:color w:val="000000" w:themeColor="text1"/>
          <w:kern w:val="0"/>
        </w:rPr>
        <w:t>三、現職校長、候用校長及曾任校長申請校長出缺學校之遴選作業。</w:t>
      </w:r>
    </w:p>
    <w:p w14:paraId="1D3D8523" w14:textId="77777777" w:rsidR="0072084F" w:rsidRPr="00667CC3" w:rsidRDefault="0072084F" w:rsidP="007208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100" w:after="100"/>
        <w:ind w:leftChars="443" w:left="1063"/>
        <w:rPr>
          <w:rFonts w:ascii="標楷體" w:eastAsia="標楷體" w:hAnsi="標楷體"/>
          <w:color w:val="000000" w:themeColor="text1"/>
          <w:kern w:val="0"/>
        </w:rPr>
      </w:pPr>
      <w:r w:rsidRPr="00667CC3">
        <w:rPr>
          <w:rFonts w:ascii="標楷體" w:eastAsia="標楷體" w:hAnsi="標楷體" w:cs="標楷體" w:hint="eastAsia"/>
          <w:color w:val="000000" w:themeColor="text1"/>
          <w:kern w:val="0"/>
        </w:rPr>
        <w:t>四、候用校長及曾任校長申請校長出缺學校之遴選作業。</w:t>
      </w:r>
    </w:p>
    <w:p w14:paraId="5C295D44" w14:textId="77777777" w:rsidR="0072084F" w:rsidRPr="00667CC3" w:rsidRDefault="0072084F" w:rsidP="007208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100" w:after="100"/>
        <w:ind w:leftChars="430" w:left="1507" w:hangingChars="198" w:hanging="475"/>
        <w:rPr>
          <w:rFonts w:ascii="標楷體" w:eastAsia="標楷體" w:hAnsi="標楷體"/>
          <w:color w:val="000000" w:themeColor="text1"/>
          <w:kern w:val="0"/>
        </w:rPr>
      </w:pPr>
      <w:r w:rsidRPr="00667CC3">
        <w:rPr>
          <w:rFonts w:ascii="標楷體" w:eastAsia="標楷體" w:hAnsi="標楷體" w:cs="標楷體" w:hint="eastAsia"/>
          <w:color w:val="000000" w:themeColor="text1"/>
          <w:kern w:val="0"/>
        </w:rPr>
        <w:t>五、第十八條規定之校長遴選作業。</w:t>
      </w:r>
    </w:p>
    <w:p w14:paraId="39EBD378" w14:textId="77777777" w:rsidR="0072084F" w:rsidRPr="00667CC3" w:rsidRDefault="0072084F" w:rsidP="0072084F">
      <w:pPr>
        <w:ind w:left="1080" w:hangingChars="450" w:hanging="1080"/>
        <w:rPr>
          <w:rFonts w:ascii="標楷體" w:eastAsia="標楷體" w:hAnsi="標楷體"/>
          <w:color w:val="000000" w:themeColor="text1"/>
        </w:rPr>
      </w:pPr>
      <w:r w:rsidRPr="00667CC3">
        <w:rPr>
          <w:rFonts w:ascii="標楷體" w:eastAsia="標楷體" w:hAnsi="標楷體" w:cs="標楷體" w:hint="eastAsia"/>
          <w:color w:val="000000" w:themeColor="text1"/>
        </w:rPr>
        <w:t>第十八條</w:t>
      </w:r>
      <w:r w:rsidRPr="00667CC3">
        <w:rPr>
          <w:rFonts w:ascii="標楷體" w:eastAsia="標楷體" w:hAnsi="標楷體" w:cs="標楷體"/>
          <w:color w:val="000000" w:themeColor="text1"/>
        </w:rPr>
        <w:t xml:space="preserve"> </w:t>
      </w:r>
      <w:r w:rsidRPr="00667CC3">
        <w:rPr>
          <w:rFonts w:ascii="標楷體" w:eastAsia="標楷體" w:hAnsi="標楷體" w:cs="標楷體" w:hint="eastAsia"/>
          <w:color w:val="000000" w:themeColor="text1"/>
        </w:rPr>
        <w:t>國民中、小學校長出缺而無人申請參加校長遴選或遴選無法產生人選時，本府得就符合第十條第二項各款規定資格之一者，提請遴選委員會經校長遴選審議會議同意，遴選為該校校長。</w:t>
      </w:r>
    </w:p>
    <w:p w14:paraId="271C6D4D" w14:textId="77777777" w:rsidR="0072084F" w:rsidRPr="00667CC3" w:rsidRDefault="0072084F" w:rsidP="0072084F">
      <w:pPr>
        <w:ind w:left="1080" w:hangingChars="450" w:hanging="1080"/>
        <w:rPr>
          <w:rFonts w:ascii="標楷體" w:eastAsia="標楷體" w:hAnsi="標楷體"/>
          <w:color w:val="000000" w:themeColor="text1"/>
        </w:rPr>
      </w:pPr>
      <w:r w:rsidRPr="00667CC3">
        <w:rPr>
          <w:rFonts w:ascii="標楷體" w:eastAsia="標楷體" w:hAnsi="標楷體" w:cs="標楷體" w:hint="eastAsia"/>
          <w:color w:val="000000" w:themeColor="text1"/>
        </w:rPr>
        <w:t>第十九條</w:t>
      </w:r>
      <w:r w:rsidRPr="00667CC3">
        <w:rPr>
          <w:rFonts w:ascii="標楷體" w:eastAsia="標楷體" w:hAnsi="標楷體" w:cs="標楷體"/>
          <w:color w:val="000000" w:themeColor="text1"/>
        </w:rPr>
        <w:t xml:space="preserve"> </w:t>
      </w:r>
      <w:r w:rsidRPr="00667CC3">
        <w:rPr>
          <w:rFonts w:ascii="標楷體" w:eastAsia="標楷體" w:hAnsi="標楷體" w:cs="標楷體" w:hint="eastAsia"/>
          <w:color w:val="000000" w:themeColor="text1"/>
        </w:rPr>
        <w:t>遴選之校長人選在聘任前，無法接受聘任者，得重行遴選之。</w:t>
      </w:r>
    </w:p>
    <w:p w14:paraId="0899DA20" w14:textId="77777777" w:rsidR="0072084F" w:rsidRPr="00667CC3" w:rsidRDefault="0072084F" w:rsidP="0072084F">
      <w:pPr>
        <w:rPr>
          <w:color w:val="000000" w:themeColor="text1"/>
        </w:rPr>
      </w:pPr>
      <w:r w:rsidRPr="00667CC3">
        <w:rPr>
          <w:rFonts w:ascii="標楷體" w:eastAsia="標楷體" w:hAnsi="標楷體" w:cs="標楷體" w:hint="eastAsia"/>
          <w:color w:val="000000" w:themeColor="text1"/>
        </w:rPr>
        <w:t>第二十條</w:t>
      </w:r>
      <w:r w:rsidRPr="00667CC3">
        <w:rPr>
          <w:rFonts w:ascii="標楷體" w:eastAsia="標楷體" w:hAnsi="標楷體" w:cs="標楷體"/>
          <w:color w:val="000000" w:themeColor="text1"/>
        </w:rPr>
        <w:t xml:space="preserve"> </w:t>
      </w:r>
      <w:r w:rsidRPr="00667CC3">
        <w:rPr>
          <w:rFonts w:ascii="標楷體" w:eastAsia="標楷體" w:hAnsi="標楷體" w:cs="標楷體" w:hint="eastAsia"/>
          <w:color w:val="000000" w:themeColor="text1"/>
        </w:rPr>
        <w:t>本辦法自發布日施行。</w:t>
      </w:r>
    </w:p>
    <w:p w14:paraId="6C98CD76" w14:textId="77777777" w:rsidR="0072084F" w:rsidRPr="0072084F" w:rsidRDefault="0072084F" w:rsidP="00B62510">
      <w:pPr>
        <w:jc w:val="center"/>
        <w:rPr>
          <w:rFonts w:ascii="標楷體" w:eastAsia="標楷體" w:hAnsi="標楷體"/>
          <w:b/>
          <w:sz w:val="32"/>
          <w:szCs w:val="32"/>
        </w:rPr>
        <w:sectPr w:rsidR="0072084F" w:rsidRPr="0072084F" w:rsidSect="00B62510">
          <w:pgSz w:w="11906" w:h="16838"/>
          <w:pgMar w:top="1440" w:right="624" w:bottom="567" w:left="1361" w:header="851" w:footer="992" w:gutter="0"/>
          <w:cols w:space="425"/>
          <w:docGrid w:type="lines" w:linePitch="360"/>
        </w:sectPr>
      </w:pPr>
    </w:p>
    <w:p w14:paraId="2B7511C3" w14:textId="3ABDD064" w:rsidR="00B62510" w:rsidRPr="00604882" w:rsidRDefault="00604882" w:rsidP="00B62510">
      <w:pPr>
        <w:jc w:val="center"/>
        <w:rPr>
          <w:rFonts w:ascii="標楷體" w:eastAsia="標楷體" w:hAnsi="標楷體" w:cs="新細明體"/>
          <w:b/>
          <w:bCs/>
          <w:kern w:val="0"/>
          <w:sz w:val="32"/>
          <w:szCs w:val="32"/>
        </w:rPr>
      </w:pPr>
      <w:r w:rsidRPr="00604882">
        <w:rPr>
          <w:rFonts w:ascii="標楷體" w:eastAsia="標楷體" w:hAnsi="標楷體" w:hint="eastAsia"/>
          <w:b/>
          <w:sz w:val="32"/>
          <w:szCs w:val="32"/>
        </w:rPr>
        <w:lastRenderedPageBreak/>
        <w:t>基隆市國民中小學校長遴選辦法</w:t>
      </w:r>
      <w:r w:rsidR="008B6395">
        <w:rPr>
          <w:rFonts w:ascii="標楷體" w:eastAsia="標楷體" w:hAnsi="標楷體" w:hint="eastAsia"/>
          <w:b/>
          <w:sz w:val="32"/>
          <w:szCs w:val="32"/>
        </w:rPr>
        <w:t>(</w:t>
      </w:r>
      <w:r w:rsidR="00D53307">
        <w:rPr>
          <w:rFonts w:ascii="標楷體" w:eastAsia="標楷體" w:hAnsi="標楷體" w:hint="eastAsia"/>
          <w:b/>
          <w:sz w:val="32"/>
          <w:szCs w:val="32"/>
        </w:rPr>
        <w:t>修正</w:t>
      </w:r>
      <w:r w:rsidR="008B6395">
        <w:rPr>
          <w:rFonts w:ascii="標楷體" w:eastAsia="標楷體" w:hAnsi="標楷體" w:hint="eastAsia"/>
          <w:b/>
          <w:sz w:val="32"/>
          <w:szCs w:val="32"/>
        </w:rPr>
        <w:t>草案)</w:t>
      </w:r>
      <w:r w:rsidR="00B62510" w:rsidRPr="00604882">
        <w:rPr>
          <w:rFonts w:ascii="標楷體" w:eastAsia="標楷體" w:hAnsi="標楷體" w:cs="新細明體" w:hint="eastAsia"/>
          <w:b/>
          <w:bCs/>
          <w:kern w:val="0"/>
          <w:sz w:val="32"/>
          <w:szCs w:val="32"/>
        </w:rPr>
        <w:t>修正</w:t>
      </w:r>
      <w:r w:rsidR="007150D1" w:rsidRPr="00604882">
        <w:rPr>
          <w:rFonts w:ascii="標楷體" w:eastAsia="標楷體" w:hAnsi="標楷體" w:cs="新細明體" w:hint="eastAsia"/>
          <w:b/>
          <w:bCs/>
          <w:kern w:val="0"/>
          <w:sz w:val="32"/>
          <w:szCs w:val="32"/>
        </w:rPr>
        <w:t>條文</w:t>
      </w:r>
      <w:r w:rsidR="00B62510" w:rsidRPr="00604882">
        <w:rPr>
          <w:rFonts w:ascii="標楷體" w:eastAsia="標楷體" w:hAnsi="標楷體" w:cs="新細明體" w:hint="eastAsia"/>
          <w:b/>
          <w:bCs/>
          <w:kern w:val="0"/>
          <w:sz w:val="32"/>
          <w:szCs w:val="32"/>
        </w:rPr>
        <w:t>對照表</w:t>
      </w:r>
    </w:p>
    <w:tbl>
      <w:tblPr>
        <w:tblStyle w:val="a7"/>
        <w:tblW w:w="10031" w:type="dxa"/>
        <w:tblLayout w:type="fixed"/>
        <w:tblLook w:val="04A0" w:firstRow="1" w:lastRow="0" w:firstColumn="1" w:lastColumn="0" w:noHBand="0" w:noVBand="1"/>
      </w:tblPr>
      <w:tblGrid>
        <w:gridCol w:w="4252"/>
        <w:gridCol w:w="4220"/>
        <w:gridCol w:w="1559"/>
      </w:tblGrid>
      <w:tr w:rsidR="00A57C59" w:rsidRPr="0073328C" w14:paraId="1537D4EA" w14:textId="77777777" w:rsidTr="008978AF">
        <w:trPr>
          <w:tblHeader/>
        </w:trPr>
        <w:tc>
          <w:tcPr>
            <w:tcW w:w="4252" w:type="dxa"/>
            <w:shd w:val="clear" w:color="auto" w:fill="D9D9D9" w:themeFill="background1" w:themeFillShade="D9"/>
            <w:vAlign w:val="center"/>
          </w:tcPr>
          <w:p w14:paraId="45372036" w14:textId="77777777" w:rsidR="00A57C59" w:rsidRPr="0073328C" w:rsidRDefault="00696286" w:rsidP="001147FD">
            <w:pPr>
              <w:spacing w:line="400" w:lineRule="exact"/>
              <w:jc w:val="center"/>
              <w:rPr>
                <w:rFonts w:ascii="標楷體" w:eastAsia="標楷體" w:hAnsi="標楷體"/>
                <w:b/>
                <w:sz w:val="28"/>
                <w:szCs w:val="28"/>
              </w:rPr>
            </w:pPr>
            <w:r>
              <w:rPr>
                <w:rFonts w:ascii="標楷體" w:eastAsia="標楷體" w:hAnsi="標楷體" w:hint="eastAsia"/>
                <w:b/>
                <w:sz w:val="28"/>
                <w:szCs w:val="28"/>
              </w:rPr>
              <w:t>修正條文</w:t>
            </w:r>
          </w:p>
        </w:tc>
        <w:tc>
          <w:tcPr>
            <w:tcW w:w="4220" w:type="dxa"/>
            <w:shd w:val="clear" w:color="auto" w:fill="D9D9D9" w:themeFill="background1" w:themeFillShade="D9"/>
            <w:vAlign w:val="center"/>
          </w:tcPr>
          <w:p w14:paraId="6EDB7E32" w14:textId="77777777" w:rsidR="00A57C59" w:rsidRPr="0073328C" w:rsidRDefault="00696286" w:rsidP="003575F6">
            <w:pPr>
              <w:spacing w:line="400" w:lineRule="exact"/>
              <w:jc w:val="center"/>
              <w:rPr>
                <w:rFonts w:ascii="標楷體" w:eastAsia="標楷體" w:hAnsi="標楷體"/>
                <w:sz w:val="28"/>
                <w:szCs w:val="28"/>
              </w:rPr>
            </w:pPr>
            <w:r>
              <w:rPr>
                <w:rFonts w:ascii="標楷體" w:eastAsia="標楷體" w:hAnsi="標楷體" w:hint="eastAsia"/>
                <w:b/>
                <w:sz w:val="28"/>
                <w:szCs w:val="28"/>
              </w:rPr>
              <w:t>現行條文</w:t>
            </w:r>
          </w:p>
        </w:tc>
        <w:tc>
          <w:tcPr>
            <w:tcW w:w="1559" w:type="dxa"/>
            <w:shd w:val="clear" w:color="auto" w:fill="D9D9D9" w:themeFill="background1" w:themeFillShade="D9"/>
            <w:vAlign w:val="center"/>
          </w:tcPr>
          <w:p w14:paraId="75854869" w14:textId="77777777" w:rsidR="00A57C59" w:rsidRPr="001740C3" w:rsidRDefault="00A57C59" w:rsidP="001147FD">
            <w:pPr>
              <w:spacing w:line="400" w:lineRule="exact"/>
              <w:jc w:val="center"/>
              <w:rPr>
                <w:rFonts w:ascii="標楷體" w:eastAsia="標楷體" w:hAnsi="標楷體"/>
                <w:b/>
                <w:sz w:val="28"/>
                <w:szCs w:val="28"/>
              </w:rPr>
            </w:pPr>
            <w:r w:rsidRPr="001740C3">
              <w:rPr>
                <w:rFonts w:ascii="標楷體" w:eastAsia="標楷體" w:hAnsi="標楷體" w:hint="eastAsia"/>
                <w:b/>
                <w:sz w:val="28"/>
                <w:szCs w:val="28"/>
              </w:rPr>
              <w:t>說明</w:t>
            </w:r>
          </w:p>
        </w:tc>
      </w:tr>
      <w:tr w:rsidR="008978AF" w:rsidRPr="0073328C" w14:paraId="73C14806" w14:textId="77777777" w:rsidTr="008978AF">
        <w:tc>
          <w:tcPr>
            <w:tcW w:w="4252" w:type="dxa"/>
            <w:shd w:val="clear" w:color="auto" w:fill="FFFFFF" w:themeFill="background1"/>
          </w:tcPr>
          <w:p w14:paraId="19EFD6B9" w14:textId="77777777" w:rsidR="008978AF" w:rsidRDefault="008978AF" w:rsidP="008978AF">
            <w:pPr>
              <w:spacing w:line="400" w:lineRule="exact"/>
              <w:jc w:val="both"/>
              <w:rPr>
                <w:rFonts w:ascii="標楷體" w:eastAsia="標楷體" w:hAnsi="標楷體"/>
                <w:szCs w:val="24"/>
              </w:rPr>
            </w:pPr>
            <w:r>
              <w:rPr>
                <w:rFonts w:ascii="標楷體" w:eastAsia="標楷體" w:hAnsi="標楷體" w:hint="eastAsia"/>
                <w:szCs w:val="24"/>
              </w:rPr>
              <w:t>第一條</w:t>
            </w:r>
          </w:p>
          <w:p w14:paraId="210D3626" w14:textId="77777777" w:rsidR="008978AF" w:rsidRPr="00761E94" w:rsidRDefault="008978AF" w:rsidP="008978AF">
            <w:pPr>
              <w:spacing w:line="400" w:lineRule="exact"/>
              <w:jc w:val="both"/>
              <w:rPr>
                <w:rFonts w:ascii="標楷體" w:eastAsia="標楷體" w:hAnsi="標楷體"/>
                <w:szCs w:val="24"/>
              </w:rPr>
            </w:pPr>
            <w:r w:rsidRPr="00761E94">
              <w:rPr>
                <w:rFonts w:ascii="標楷體" w:eastAsia="標楷體" w:hAnsi="標楷體" w:hint="eastAsia"/>
                <w:szCs w:val="24"/>
              </w:rPr>
              <w:t>本辦法依國民教育法（以下簡稱本法）第九條第二項、第三項及第六項規定訂定之。</w:t>
            </w:r>
          </w:p>
        </w:tc>
        <w:tc>
          <w:tcPr>
            <w:tcW w:w="4220" w:type="dxa"/>
            <w:shd w:val="clear" w:color="auto" w:fill="FFFFFF" w:themeFill="background1"/>
          </w:tcPr>
          <w:p w14:paraId="53B74EE9" w14:textId="77777777" w:rsidR="008978AF" w:rsidRDefault="008978AF" w:rsidP="008978AF">
            <w:pPr>
              <w:spacing w:line="400" w:lineRule="exact"/>
              <w:jc w:val="both"/>
              <w:rPr>
                <w:rFonts w:ascii="標楷體" w:eastAsia="標楷體" w:hAnsi="標楷體"/>
                <w:szCs w:val="24"/>
              </w:rPr>
            </w:pPr>
            <w:r>
              <w:rPr>
                <w:rFonts w:ascii="標楷體" w:eastAsia="標楷體" w:hAnsi="標楷體" w:hint="eastAsia"/>
                <w:szCs w:val="24"/>
              </w:rPr>
              <w:t>第一條</w:t>
            </w:r>
          </w:p>
          <w:p w14:paraId="2D548C8D" w14:textId="3A5B16D0" w:rsidR="008978AF" w:rsidRPr="00A53807" w:rsidRDefault="008978AF" w:rsidP="008978AF">
            <w:pPr>
              <w:spacing w:line="400" w:lineRule="exact"/>
              <w:jc w:val="both"/>
              <w:rPr>
                <w:rFonts w:ascii="標楷體" w:eastAsia="標楷體" w:hAnsi="標楷體"/>
                <w:szCs w:val="24"/>
                <w:u w:val="single"/>
              </w:rPr>
            </w:pPr>
            <w:r w:rsidRPr="00761E94">
              <w:rPr>
                <w:rFonts w:ascii="標楷體" w:eastAsia="標楷體" w:hAnsi="標楷體" w:hint="eastAsia"/>
                <w:szCs w:val="24"/>
              </w:rPr>
              <w:t>本辦法依國民教育法（以下簡稱本法）第九條第二項、第三項及第六項規定訂定之。</w:t>
            </w:r>
          </w:p>
        </w:tc>
        <w:tc>
          <w:tcPr>
            <w:tcW w:w="1559" w:type="dxa"/>
            <w:shd w:val="clear" w:color="auto" w:fill="FFFFFF" w:themeFill="background1"/>
          </w:tcPr>
          <w:p w14:paraId="1FA0B80B" w14:textId="409DD1B0" w:rsidR="008978AF" w:rsidRPr="001B70DC" w:rsidRDefault="0072084F" w:rsidP="008978AF">
            <w:pPr>
              <w:spacing w:line="400" w:lineRule="exact"/>
              <w:jc w:val="both"/>
              <w:rPr>
                <w:rFonts w:ascii="標楷體" w:eastAsia="標楷體" w:hAnsi="標楷體"/>
                <w:szCs w:val="24"/>
              </w:rPr>
            </w:pPr>
            <w:r>
              <w:rPr>
                <w:rFonts w:ascii="標楷體" w:eastAsia="標楷體" w:hAnsi="標楷體" w:hint="eastAsia"/>
                <w:szCs w:val="24"/>
              </w:rPr>
              <w:t>未</w:t>
            </w:r>
            <w:r w:rsidR="00627038" w:rsidRPr="001B70DC">
              <w:rPr>
                <w:rFonts w:ascii="標楷體" w:eastAsia="標楷體" w:hAnsi="標楷體" w:hint="eastAsia"/>
                <w:szCs w:val="24"/>
              </w:rPr>
              <w:t>修正</w:t>
            </w:r>
          </w:p>
        </w:tc>
      </w:tr>
      <w:tr w:rsidR="008978AF" w:rsidRPr="0073328C" w14:paraId="4FC6F2EC" w14:textId="77777777" w:rsidTr="008978AF">
        <w:tc>
          <w:tcPr>
            <w:tcW w:w="4252" w:type="dxa"/>
            <w:shd w:val="clear" w:color="auto" w:fill="FFFFFF" w:themeFill="background1"/>
            <w:vAlign w:val="center"/>
          </w:tcPr>
          <w:p w14:paraId="58F4F9B3" w14:textId="77777777" w:rsidR="008978AF" w:rsidRDefault="008978AF" w:rsidP="008978AF">
            <w:pPr>
              <w:spacing w:line="400" w:lineRule="exact"/>
              <w:jc w:val="both"/>
              <w:rPr>
                <w:rFonts w:ascii="標楷體" w:eastAsia="標楷體" w:hAnsi="標楷體"/>
                <w:szCs w:val="24"/>
              </w:rPr>
            </w:pPr>
            <w:r>
              <w:rPr>
                <w:rFonts w:ascii="標楷體" w:eastAsia="標楷體" w:hAnsi="標楷體" w:hint="eastAsia"/>
                <w:szCs w:val="24"/>
              </w:rPr>
              <w:t>第二條</w:t>
            </w:r>
          </w:p>
          <w:p w14:paraId="491C3B0B" w14:textId="77777777" w:rsidR="008978AF" w:rsidRPr="00DA1969" w:rsidRDefault="008978AF" w:rsidP="008978AF">
            <w:pPr>
              <w:spacing w:line="400" w:lineRule="exact"/>
              <w:jc w:val="both"/>
              <w:rPr>
                <w:rFonts w:ascii="標楷體" w:eastAsia="標楷體" w:hAnsi="標楷體"/>
                <w:szCs w:val="24"/>
              </w:rPr>
            </w:pPr>
            <w:r w:rsidRPr="00DA1969">
              <w:rPr>
                <w:rFonts w:ascii="標楷體" w:eastAsia="標楷體" w:hAnsi="標楷體" w:hint="eastAsia"/>
                <w:szCs w:val="24"/>
              </w:rPr>
              <w:t>基隆市公立國民中、小學校長遴選（以下簡稱校長遴選），由基隆市政府（以下簡稱本府）組成基隆市公立國民中小學校長遴選委員會（以下簡稱遴選委員會）辦理之。</w:t>
            </w:r>
          </w:p>
        </w:tc>
        <w:tc>
          <w:tcPr>
            <w:tcW w:w="4220" w:type="dxa"/>
            <w:shd w:val="clear" w:color="auto" w:fill="FFFFFF" w:themeFill="background1"/>
            <w:vAlign w:val="center"/>
          </w:tcPr>
          <w:p w14:paraId="7CF39F96" w14:textId="77777777" w:rsidR="008978AF" w:rsidRDefault="008978AF" w:rsidP="008978AF">
            <w:pPr>
              <w:spacing w:line="400" w:lineRule="exact"/>
              <w:jc w:val="both"/>
              <w:rPr>
                <w:rFonts w:ascii="標楷體" w:eastAsia="標楷體" w:hAnsi="標楷體"/>
                <w:szCs w:val="24"/>
              </w:rPr>
            </w:pPr>
            <w:r>
              <w:rPr>
                <w:rFonts w:ascii="標楷體" w:eastAsia="標楷體" w:hAnsi="標楷體" w:hint="eastAsia"/>
                <w:szCs w:val="24"/>
              </w:rPr>
              <w:t>第二條</w:t>
            </w:r>
          </w:p>
          <w:p w14:paraId="58F90571" w14:textId="293E4617" w:rsidR="008978AF" w:rsidRPr="00DA1969" w:rsidRDefault="008978AF" w:rsidP="008978AF">
            <w:pPr>
              <w:spacing w:line="400" w:lineRule="exact"/>
              <w:jc w:val="both"/>
              <w:rPr>
                <w:rFonts w:ascii="標楷體" w:eastAsia="標楷體" w:hAnsi="標楷體"/>
                <w:szCs w:val="24"/>
              </w:rPr>
            </w:pPr>
            <w:r w:rsidRPr="00DA1969">
              <w:rPr>
                <w:rFonts w:ascii="標楷體" w:eastAsia="標楷體" w:hAnsi="標楷體" w:hint="eastAsia"/>
                <w:szCs w:val="24"/>
              </w:rPr>
              <w:t>基隆市公立國民中、小學校長遴選（以下簡稱校長遴選），由基隆市政府（以下簡稱本府）組成基隆市公立國民中小學校長遴選委員會（以下簡稱遴選委員會）辦理之。</w:t>
            </w:r>
          </w:p>
        </w:tc>
        <w:tc>
          <w:tcPr>
            <w:tcW w:w="1559" w:type="dxa"/>
            <w:shd w:val="clear" w:color="auto" w:fill="FFFFFF" w:themeFill="background1"/>
          </w:tcPr>
          <w:p w14:paraId="64529910" w14:textId="244A19B8" w:rsidR="008978AF" w:rsidRPr="001B70DC" w:rsidRDefault="0072084F" w:rsidP="008978AF">
            <w:pPr>
              <w:spacing w:line="400" w:lineRule="exact"/>
              <w:jc w:val="both"/>
              <w:rPr>
                <w:rFonts w:ascii="標楷體" w:eastAsia="標楷體" w:hAnsi="標楷體"/>
                <w:szCs w:val="24"/>
              </w:rPr>
            </w:pPr>
            <w:r>
              <w:rPr>
                <w:rFonts w:ascii="標楷體" w:eastAsia="標楷體" w:hAnsi="標楷體" w:hint="eastAsia"/>
                <w:szCs w:val="24"/>
              </w:rPr>
              <w:t>未</w:t>
            </w:r>
            <w:r w:rsidR="00627038" w:rsidRPr="001B70DC">
              <w:rPr>
                <w:rFonts w:ascii="標楷體" w:eastAsia="標楷體" w:hAnsi="標楷體" w:hint="eastAsia"/>
                <w:szCs w:val="24"/>
              </w:rPr>
              <w:t>修正</w:t>
            </w:r>
          </w:p>
        </w:tc>
      </w:tr>
      <w:tr w:rsidR="008978AF" w:rsidRPr="0073328C" w14:paraId="5400248B" w14:textId="77777777" w:rsidTr="008978AF">
        <w:tc>
          <w:tcPr>
            <w:tcW w:w="4252" w:type="dxa"/>
          </w:tcPr>
          <w:p w14:paraId="1E622818" w14:textId="445D5B63" w:rsidR="008978AF" w:rsidRPr="00AA57D1" w:rsidRDefault="008978AF" w:rsidP="008978AF">
            <w:pPr>
              <w:spacing w:line="440" w:lineRule="exact"/>
              <w:jc w:val="both"/>
              <w:rPr>
                <w:rFonts w:ascii="標楷體" w:eastAsia="標楷體" w:hAnsi="標楷體"/>
                <w:color w:val="000000" w:themeColor="text1"/>
                <w:szCs w:val="24"/>
              </w:rPr>
            </w:pPr>
            <w:r w:rsidRPr="00AA57D1">
              <w:rPr>
                <w:rFonts w:ascii="標楷體" w:eastAsia="標楷體" w:hAnsi="標楷體" w:cs="細明體" w:hint="eastAsia"/>
                <w:color w:val="000000" w:themeColor="text1"/>
                <w:szCs w:val="24"/>
              </w:rPr>
              <w:t>第三條</w:t>
            </w:r>
          </w:p>
          <w:p w14:paraId="36A8EAD3" w14:textId="77777777" w:rsidR="008978AF" w:rsidRPr="00AA57D1" w:rsidRDefault="008978AF" w:rsidP="008978AF">
            <w:pPr>
              <w:rPr>
                <w:rFonts w:ascii="標楷體" w:eastAsia="標楷體" w:hAnsi="標楷體"/>
                <w:szCs w:val="24"/>
              </w:rPr>
            </w:pPr>
            <w:r w:rsidRPr="00AA57D1">
              <w:rPr>
                <w:rFonts w:ascii="標楷體" w:eastAsia="標楷體" w:hAnsi="標楷體" w:hint="eastAsia"/>
                <w:szCs w:val="24"/>
              </w:rPr>
              <w:t>遴選委員會置主任委員一人，由市長擔任；當然委員一人由本府教育處處長擔任，其餘委員由市長就下列人員聘（派）兼之：</w:t>
            </w:r>
          </w:p>
          <w:p w14:paraId="09456CC8" w14:textId="77777777" w:rsidR="008978AF" w:rsidRPr="00AA57D1" w:rsidRDefault="008978AF" w:rsidP="008978AF">
            <w:pPr>
              <w:rPr>
                <w:rFonts w:ascii="標楷體" w:eastAsia="標楷體" w:hAnsi="標楷體"/>
                <w:szCs w:val="24"/>
              </w:rPr>
            </w:pPr>
            <w:r w:rsidRPr="00AA57D1">
              <w:rPr>
                <w:rFonts w:ascii="標楷體" w:eastAsia="標楷體" w:hAnsi="標楷體" w:hint="eastAsia"/>
                <w:szCs w:val="24"/>
              </w:rPr>
              <w:t>一、學者專家代表二人。</w:t>
            </w:r>
          </w:p>
          <w:p w14:paraId="476AFD1D" w14:textId="77777777" w:rsidR="008978AF" w:rsidRPr="00AA57D1" w:rsidRDefault="008978AF" w:rsidP="008978AF">
            <w:pPr>
              <w:rPr>
                <w:rFonts w:ascii="標楷體" w:eastAsia="標楷體" w:hAnsi="標楷體"/>
                <w:szCs w:val="24"/>
              </w:rPr>
            </w:pPr>
            <w:r w:rsidRPr="00AA57D1">
              <w:rPr>
                <w:rFonts w:ascii="標楷體" w:eastAsia="標楷體" w:hAnsi="標楷體" w:hint="eastAsia"/>
                <w:szCs w:val="24"/>
              </w:rPr>
              <w:t>二、本府代表三人。</w:t>
            </w:r>
          </w:p>
          <w:p w14:paraId="74B4A254" w14:textId="77777777" w:rsidR="008978AF" w:rsidRPr="00AA57D1" w:rsidRDefault="008978AF" w:rsidP="008978AF">
            <w:pPr>
              <w:rPr>
                <w:rFonts w:ascii="標楷體" w:eastAsia="標楷體" w:hAnsi="標楷體"/>
                <w:color w:val="000000" w:themeColor="text1"/>
              </w:rPr>
            </w:pPr>
            <w:r w:rsidRPr="00AA57D1">
              <w:rPr>
                <w:rFonts w:ascii="標楷體" w:eastAsia="標楷體" w:hAnsi="標楷體" w:cs="標楷體" w:hint="eastAsia"/>
                <w:color w:val="000000" w:themeColor="text1"/>
              </w:rPr>
              <w:t>三、各遴選校長之學校家長會代表二人。</w:t>
            </w:r>
          </w:p>
          <w:p w14:paraId="50C4786F" w14:textId="77777777" w:rsidR="008978AF" w:rsidRPr="00AA57D1" w:rsidRDefault="008978AF" w:rsidP="008978AF">
            <w:pPr>
              <w:rPr>
                <w:rFonts w:ascii="標楷體" w:eastAsia="標楷體" w:hAnsi="標楷體"/>
                <w:color w:val="000000" w:themeColor="text1"/>
              </w:rPr>
            </w:pPr>
            <w:r w:rsidRPr="00AA57D1">
              <w:rPr>
                <w:rFonts w:ascii="標楷體" w:eastAsia="標楷體" w:hAnsi="標楷體" w:cs="標楷體" w:hint="eastAsia"/>
                <w:color w:val="000000" w:themeColor="text1"/>
              </w:rPr>
              <w:t>四、各遴選校長之學校教師代表二人。</w:t>
            </w:r>
          </w:p>
          <w:p w14:paraId="481C0D1D" w14:textId="77777777" w:rsidR="008978AF" w:rsidRPr="00AA57D1" w:rsidRDefault="008978AF" w:rsidP="008978AF">
            <w:pPr>
              <w:ind w:left="444" w:hangingChars="185" w:hanging="444"/>
              <w:rPr>
                <w:rFonts w:ascii="標楷體" w:eastAsia="標楷體" w:hAnsi="標楷體"/>
                <w:szCs w:val="24"/>
              </w:rPr>
            </w:pPr>
            <w:r w:rsidRPr="00AA57D1">
              <w:rPr>
                <w:rFonts w:ascii="標楷體" w:eastAsia="標楷體" w:hAnsi="標楷體" w:hint="eastAsia"/>
                <w:szCs w:val="24"/>
              </w:rPr>
              <w:t>五、國民中學家長會、教師會代表各一人。</w:t>
            </w:r>
          </w:p>
          <w:p w14:paraId="772FEFA4" w14:textId="77777777" w:rsidR="008978AF" w:rsidRPr="00AA57D1" w:rsidRDefault="008978AF" w:rsidP="008978AF">
            <w:pPr>
              <w:ind w:leftChars="17" w:left="447" w:hangingChars="169" w:hanging="406"/>
              <w:rPr>
                <w:rFonts w:ascii="標楷體" w:eastAsia="標楷體" w:hAnsi="標楷體"/>
                <w:szCs w:val="24"/>
              </w:rPr>
            </w:pPr>
            <w:r w:rsidRPr="00AA57D1">
              <w:rPr>
                <w:rFonts w:ascii="標楷體" w:eastAsia="標楷體" w:hAnsi="標楷體" w:hint="eastAsia"/>
                <w:szCs w:val="24"/>
              </w:rPr>
              <w:t>六、國民小學家長會、教師會代表各一人。</w:t>
            </w:r>
          </w:p>
          <w:p w14:paraId="05096C2E" w14:textId="26562728" w:rsidR="008978AF" w:rsidRPr="00AA57D1" w:rsidRDefault="000D58B2" w:rsidP="008978AF">
            <w:pPr>
              <w:rPr>
                <w:rFonts w:ascii="標楷體" w:eastAsia="標楷體" w:hAnsi="標楷體"/>
                <w:szCs w:val="24"/>
              </w:rPr>
            </w:pPr>
            <w:r w:rsidRPr="008B6395">
              <w:rPr>
                <w:rFonts w:ascii="標楷體" w:eastAsia="標楷體" w:hAnsi="標楷體" w:hint="eastAsia"/>
                <w:szCs w:val="24"/>
                <w:u w:val="single"/>
              </w:rPr>
              <w:t>七、社會公正人士代表、曾任或現任校長代表各一</w:t>
            </w:r>
            <w:r w:rsidR="008978AF" w:rsidRPr="008B6395">
              <w:rPr>
                <w:rFonts w:ascii="標楷體" w:eastAsia="標楷體" w:hAnsi="標楷體" w:hint="eastAsia"/>
                <w:szCs w:val="24"/>
                <w:u w:val="single"/>
              </w:rPr>
              <w:t>人。</w:t>
            </w:r>
          </w:p>
          <w:p w14:paraId="5587CF17" w14:textId="4A19564D" w:rsidR="008978AF" w:rsidRPr="00AA57D1" w:rsidRDefault="008978AF" w:rsidP="008978AF">
            <w:pPr>
              <w:rPr>
                <w:rFonts w:ascii="標楷體" w:eastAsia="標楷體" w:hAnsi="標楷體"/>
                <w:szCs w:val="24"/>
              </w:rPr>
            </w:pPr>
            <w:r w:rsidRPr="00AA57D1">
              <w:rPr>
                <w:rFonts w:ascii="標楷體" w:eastAsia="標楷體" w:hAnsi="標楷體" w:hint="eastAsia"/>
                <w:szCs w:val="24"/>
              </w:rPr>
              <w:t>前項第三款及第四款規定代表身分擔任之委員，對校長遴選案件之審議，限於該校校長之遴選；第五款及第六款規定代表身分擔任之委員，應具有該代表國民中學或國民小學階段之家長或教師身分，對校長遴選案件之審議，限於該代表國民中學或國民小學階段校長之遴選。</w:t>
            </w:r>
          </w:p>
          <w:p w14:paraId="2F5AD425" w14:textId="77777777" w:rsidR="008978AF" w:rsidRPr="00AA57D1" w:rsidRDefault="008978AF" w:rsidP="008978AF">
            <w:pPr>
              <w:rPr>
                <w:rFonts w:ascii="標楷體" w:eastAsia="標楷體" w:hAnsi="標楷體"/>
                <w:szCs w:val="24"/>
              </w:rPr>
            </w:pPr>
            <w:r w:rsidRPr="00AA57D1">
              <w:rPr>
                <w:rFonts w:ascii="標楷體" w:eastAsia="標楷體" w:hAnsi="標楷體" w:hint="eastAsia"/>
                <w:szCs w:val="24"/>
              </w:rPr>
              <w:t>第一項各款所定委員，不得兼任其他各款委員。</w:t>
            </w:r>
          </w:p>
          <w:p w14:paraId="56208FE7" w14:textId="18003E8D" w:rsidR="008978AF" w:rsidRPr="00AA57D1" w:rsidRDefault="008978AF" w:rsidP="008978AF">
            <w:pPr>
              <w:rPr>
                <w:rFonts w:ascii="標楷體" w:eastAsia="標楷體" w:hAnsi="標楷體"/>
                <w:szCs w:val="24"/>
              </w:rPr>
            </w:pPr>
            <w:r w:rsidRPr="00AA57D1">
              <w:rPr>
                <w:rFonts w:ascii="標楷體" w:eastAsia="標楷體" w:hAnsi="標楷體" w:hint="eastAsia"/>
                <w:szCs w:val="24"/>
              </w:rPr>
              <w:lastRenderedPageBreak/>
              <w:t>遴選委員會召開校長遴選</w:t>
            </w:r>
            <w:r w:rsidRPr="00AA57D1">
              <w:rPr>
                <w:rFonts w:ascii="標楷體" w:eastAsia="標楷體" w:hAnsi="標楷體" w:hint="eastAsia"/>
                <w:color w:val="000000" w:themeColor="text1"/>
              </w:rPr>
              <w:t>審議</w:t>
            </w:r>
            <w:r w:rsidRPr="00AA57D1">
              <w:rPr>
                <w:rFonts w:ascii="標楷體" w:eastAsia="標楷體" w:hAnsi="標楷體" w:hint="eastAsia"/>
                <w:szCs w:val="24"/>
              </w:rPr>
              <w:t>會議，應出席人數為十五人。</w:t>
            </w:r>
          </w:p>
        </w:tc>
        <w:tc>
          <w:tcPr>
            <w:tcW w:w="4220" w:type="dxa"/>
          </w:tcPr>
          <w:p w14:paraId="6BDE9B41" w14:textId="1CC49ED0" w:rsidR="008978AF" w:rsidRPr="00AA57D1" w:rsidRDefault="008978AF" w:rsidP="008978AF">
            <w:pPr>
              <w:spacing w:line="440" w:lineRule="exact"/>
              <w:jc w:val="both"/>
              <w:rPr>
                <w:rFonts w:ascii="標楷體" w:eastAsia="標楷體" w:hAnsi="標楷體"/>
                <w:color w:val="000000" w:themeColor="text1"/>
                <w:szCs w:val="24"/>
              </w:rPr>
            </w:pPr>
            <w:r w:rsidRPr="00AA57D1">
              <w:rPr>
                <w:rFonts w:ascii="標楷體" w:eastAsia="標楷體" w:hAnsi="標楷體" w:cs="細明體" w:hint="eastAsia"/>
                <w:color w:val="000000" w:themeColor="text1"/>
                <w:szCs w:val="24"/>
              </w:rPr>
              <w:lastRenderedPageBreak/>
              <w:t>第三條</w:t>
            </w:r>
          </w:p>
          <w:p w14:paraId="55F700AD" w14:textId="77777777" w:rsidR="008978AF" w:rsidRPr="00AA57D1" w:rsidRDefault="008978AF" w:rsidP="008978AF">
            <w:pPr>
              <w:rPr>
                <w:rFonts w:ascii="標楷體" w:eastAsia="標楷體" w:hAnsi="標楷體"/>
                <w:szCs w:val="24"/>
              </w:rPr>
            </w:pPr>
            <w:r w:rsidRPr="00AA57D1">
              <w:rPr>
                <w:rFonts w:ascii="標楷體" w:eastAsia="標楷體" w:hAnsi="標楷體" w:hint="eastAsia"/>
                <w:szCs w:val="24"/>
              </w:rPr>
              <w:t>遴選委員會置主任委員一人，由市長擔任；當然委員一人由本府教育處處長擔任，其餘委員由市長就下列人員聘（派）兼之：</w:t>
            </w:r>
          </w:p>
          <w:p w14:paraId="7FE1D49F" w14:textId="77777777" w:rsidR="008978AF" w:rsidRPr="00AA57D1" w:rsidRDefault="008978AF" w:rsidP="008978AF">
            <w:pPr>
              <w:rPr>
                <w:rFonts w:ascii="標楷體" w:eastAsia="標楷體" w:hAnsi="標楷體"/>
                <w:szCs w:val="24"/>
              </w:rPr>
            </w:pPr>
            <w:r w:rsidRPr="00AA57D1">
              <w:rPr>
                <w:rFonts w:ascii="標楷體" w:eastAsia="標楷體" w:hAnsi="標楷體" w:hint="eastAsia"/>
                <w:szCs w:val="24"/>
              </w:rPr>
              <w:t>一、學者專家代表二人。</w:t>
            </w:r>
          </w:p>
          <w:p w14:paraId="15A6C78F" w14:textId="77777777" w:rsidR="008978AF" w:rsidRPr="00AA57D1" w:rsidRDefault="008978AF" w:rsidP="008978AF">
            <w:pPr>
              <w:rPr>
                <w:rFonts w:ascii="標楷體" w:eastAsia="標楷體" w:hAnsi="標楷體"/>
                <w:szCs w:val="24"/>
              </w:rPr>
            </w:pPr>
            <w:r w:rsidRPr="00AA57D1">
              <w:rPr>
                <w:rFonts w:ascii="標楷體" w:eastAsia="標楷體" w:hAnsi="標楷體" w:hint="eastAsia"/>
                <w:szCs w:val="24"/>
              </w:rPr>
              <w:t>二、本府代表三人。</w:t>
            </w:r>
          </w:p>
          <w:p w14:paraId="3A426CBA" w14:textId="77777777" w:rsidR="008978AF" w:rsidRPr="00AA57D1" w:rsidRDefault="008978AF" w:rsidP="008978AF">
            <w:pPr>
              <w:rPr>
                <w:rFonts w:ascii="標楷體" w:eastAsia="標楷體" w:hAnsi="標楷體"/>
                <w:color w:val="000000" w:themeColor="text1"/>
              </w:rPr>
            </w:pPr>
            <w:r w:rsidRPr="00AA57D1">
              <w:rPr>
                <w:rFonts w:ascii="標楷體" w:eastAsia="標楷體" w:hAnsi="標楷體" w:cs="標楷體" w:hint="eastAsia"/>
                <w:color w:val="000000" w:themeColor="text1"/>
              </w:rPr>
              <w:t>三、各遴選校長之學校家長會代表二人。</w:t>
            </w:r>
          </w:p>
          <w:p w14:paraId="2151E2C1" w14:textId="77777777" w:rsidR="008978AF" w:rsidRPr="00AA57D1" w:rsidRDefault="008978AF" w:rsidP="008978AF">
            <w:pPr>
              <w:rPr>
                <w:rFonts w:ascii="標楷體" w:eastAsia="標楷體" w:hAnsi="標楷體"/>
                <w:color w:val="000000" w:themeColor="text1"/>
              </w:rPr>
            </w:pPr>
            <w:r w:rsidRPr="00AA57D1">
              <w:rPr>
                <w:rFonts w:ascii="標楷體" w:eastAsia="標楷體" w:hAnsi="標楷體" w:cs="標楷體" w:hint="eastAsia"/>
                <w:color w:val="000000" w:themeColor="text1"/>
              </w:rPr>
              <w:t>四、各遴選校長之學校教師代表二人。</w:t>
            </w:r>
          </w:p>
          <w:p w14:paraId="5D74CF04" w14:textId="77777777" w:rsidR="008978AF" w:rsidRPr="00AA57D1" w:rsidRDefault="008978AF" w:rsidP="008978AF">
            <w:pPr>
              <w:ind w:left="444" w:hangingChars="185" w:hanging="444"/>
              <w:rPr>
                <w:rFonts w:ascii="標楷體" w:eastAsia="標楷體" w:hAnsi="標楷體"/>
                <w:szCs w:val="24"/>
              </w:rPr>
            </w:pPr>
            <w:r w:rsidRPr="00AA57D1">
              <w:rPr>
                <w:rFonts w:ascii="標楷體" w:eastAsia="標楷體" w:hAnsi="標楷體" w:hint="eastAsia"/>
                <w:szCs w:val="24"/>
              </w:rPr>
              <w:t>五、國民中學家長會、教師會代表各一人。</w:t>
            </w:r>
          </w:p>
          <w:p w14:paraId="6536C28A" w14:textId="77777777" w:rsidR="008978AF" w:rsidRPr="00AA57D1" w:rsidRDefault="008978AF" w:rsidP="008978AF">
            <w:pPr>
              <w:ind w:leftChars="17" w:left="447" w:hangingChars="169" w:hanging="406"/>
              <w:rPr>
                <w:rFonts w:ascii="標楷體" w:eastAsia="標楷體" w:hAnsi="標楷體"/>
                <w:szCs w:val="24"/>
              </w:rPr>
            </w:pPr>
            <w:r w:rsidRPr="00AA57D1">
              <w:rPr>
                <w:rFonts w:ascii="標楷體" w:eastAsia="標楷體" w:hAnsi="標楷體" w:hint="eastAsia"/>
                <w:szCs w:val="24"/>
              </w:rPr>
              <w:t>六、國民小學家長會、教師會代表各一人。</w:t>
            </w:r>
          </w:p>
          <w:p w14:paraId="00D20C2B" w14:textId="77777777" w:rsidR="008978AF" w:rsidRPr="00AA57D1" w:rsidRDefault="008978AF" w:rsidP="008978AF">
            <w:pPr>
              <w:rPr>
                <w:rFonts w:ascii="標楷體" w:eastAsia="標楷體" w:hAnsi="標楷體"/>
                <w:szCs w:val="24"/>
              </w:rPr>
            </w:pPr>
            <w:r w:rsidRPr="008B6395">
              <w:rPr>
                <w:rFonts w:ascii="標楷體" w:eastAsia="標楷體" w:hAnsi="標楷體" w:hint="eastAsia"/>
                <w:szCs w:val="24"/>
                <w:u w:val="single"/>
              </w:rPr>
              <w:t>七、社</w:t>
            </w:r>
            <w:r w:rsidRPr="007E5205">
              <w:rPr>
                <w:rFonts w:ascii="標楷體" w:eastAsia="標楷體" w:hAnsi="標楷體" w:hint="eastAsia"/>
                <w:szCs w:val="24"/>
                <w:u w:val="single"/>
              </w:rPr>
              <w:t>會公正人士代表二人。</w:t>
            </w:r>
          </w:p>
          <w:p w14:paraId="15296D8B" w14:textId="77777777" w:rsidR="008978AF" w:rsidRPr="00AA57D1" w:rsidRDefault="008978AF" w:rsidP="008978AF">
            <w:pPr>
              <w:rPr>
                <w:rFonts w:ascii="標楷體" w:eastAsia="標楷體" w:hAnsi="標楷體"/>
                <w:szCs w:val="24"/>
              </w:rPr>
            </w:pPr>
            <w:r w:rsidRPr="00AA57D1">
              <w:rPr>
                <w:rFonts w:ascii="標楷體" w:eastAsia="標楷體" w:hAnsi="標楷體" w:hint="eastAsia"/>
                <w:szCs w:val="24"/>
              </w:rPr>
              <w:t>前項第三款及第四款規定代表身分擔任之委員，對校長遴選案件之審議，限於該校校長之遴選；第五款及第六款規定代表身分擔任之委員，應具有該代表國民中學或國民小學階段之家長或教師身分，對校長遴選案件之審議，限於該代表國民中學或國民小學階段校長之遴選。</w:t>
            </w:r>
          </w:p>
          <w:p w14:paraId="715C2F82" w14:textId="77777777" w:rsidR="008978AF" w:rsidRPr="00AA57D1" w:rsidRDefault="008978AF" w:rsidP="008978AF">
            <w:pPr>
              <w:rPr>
                <w:rFonts w:ascii="標楷體" w:eastAsia="標楷體" w:hAnsi="標楷體"/>
                <w:szCs w:val="24"/>
              </w:rPr>
            </w:pPr>
            <w:r w:rsidRPr="00AA57D1">
              <w:rPr>
                <w:rFonts w:ascii="標楷體" w:eastAsia="標楷體" w:hAnsi="標楷體" w:hint="eastAsia"/>
                <w:szCs w:val="24"/>
              </w:rPr>
              <w:t>第一項各款所定委員，不得兼任其他各款委員。</w:t>
            </w:r>
          </w:p>
          <w:p w14:paraId="77FA2A14" w14:textId="7897748A" w:rsidR="008978AF" w:rsidRPr="00AA57D1" w:rsidRDefault="008978AF" w:rsidP="008978AF">
            <w:pPr>
              <w:ind w:left="3" w:hanging="2"/>
              <w:rPr>
                <w:rFonts w:ascii="標楷體" w:eastAsia="標楷體" w:hAnsi="標楷體"/>
                <w:szCs w:val="24"/>
              </w:rPr>
            </w:pPr>
            <w:r w:rsidRPr="00AA57D1">
              <w:rPr>
                <w:rFonts w:ascii="標楷體" w:eastAsia="標楷體" w:hAnsi="標楷體" w:hint="eastAsia"/>
                <w:szCs w:val="24"/>
              </w:rPr>
              <w:t>遴選委員會召開校長遴選</w:t>
            </w:r>
            <w:r w:rsidRPr="00AA57D1">
              <w:rPr>
                <w:rFonts w:ascii="標楷體" w:eastAsia="標楷體" w:hAnsi="標楷體" w:hint="eastAsia"/>
                <w:color w:val="000000" w:themeColor="text1"/>
              </w:rPr>
              <w:t>審議</w:t>
            </w:r>
            <w:r w:rsidRPr="00AA57D1">
              <w:rPr>
                <w:rFonts w:ascii="標楷體" w:eastAsia="標楷體" w:hAnsi="標楷體" w:hint="eastAsia"/>
                <w:szCs w:val="24"/>
              </w:rPr>
              <w:t>會議，應</w:t>
            </w:r>
            <w:r w:rsidRPr="00AA57D1">
              <w:rPr>
                <w:rFonts w:ascii="標楷體" w:eastAsia="標楷體" w:hAnsi="標楷體" w:hint="eastAsia"/>
                <w:szCs w:val="24"/>
              </w:rPr>
              <w:lastRenderedPageBreak/>
              <w:t>出席人數為十五人。</w:t>
            </w:r>
          </w:p>
        </w:tc>
        <w:tc>
          <w:tcPr>
            <w:tcW w:w="1559" w:type="dxa"/>
          </w:tcPr>
          <w:p w14:paraId="532D3D0C" w14:textId="548DA302" w:rsidR="008978AF" w:rsidRPr="000547C9" w:rsidRDefault="0021447D" w:rsidP="008978AF">
            <w:pPr>
              <w:pStyle w:val="a8"/>
              <w:numPr>
                <w:ilvl w:val="0"/>
                <w:numId w:val="14"/>
              </w:numPr>
              <w:spacing w:line="400" w:lineRule="exact"/>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第一項第七款</w:t>
            </w:r>
            <w:r w:rsidR="000D58B2">
              <w:rPr>
                <w:rFonts w:ascii="標楷體" w:eastAsia="標楷體" w:hAnsi="標楷體" w:hint="eastAsia"/>
                <w:color w:val="000000" w:themeColor="text1"/>
                <w:szCs w:val="24"/>
              </w:rPr>
              <w:t>明列社會公正人士代表2人之組成，包含社會公正</w:t>
            </w:r>
            <w:r w:rsidR="008978AF" w:rsidRPr="000547C9">
              <w:rPr>
                <w:rFonts w:ascii="標楷體" w:eastAsia="標楷體" w:hAnsi="標楷體" w:hint="eastAsia"/>
                <w:color w:val="000000" w:themeColor="text1"/>
                <w:szCs w:val="24"/>
              </w:rPr>
              <w:t>人</w:t>
            </w:r>
            <w:r w:rsidR="000D58B2">
              <w:rPr>
                <w:rFonts w:ascii="標楷體" w:eastAsia="標楷體" w:hAnsi="標楷體" w:hint="eastAsia"/>
                <w:color w:val="000000" w:themeColor="text1"/>
                <w:szCs w:val="24"/>
              </w:rPr>
              <w:t>士代表及曾任或</w:t>
            </w:r>
            <w:r w:rsidR="00782E9B">
              <w:rPr>
                <w:rFonts w:ascii="標楷體" w:eastAsia="標楷體" w:hAnsi="標楷體" w:hint="eastAsia"/>
                <w:color w:val="000000" w:themeColor="text1"/>
                <w:szCs w:val="24"/>
              </w:rPr>
              <w:t>現</w:t>
            </w:r>
            <w:r w:rsidR="000D58B2">
              <w:rPr>
                <w:rFonts w:ascii="標楷體" w:eastAsia="標楷體" w:hAnsi="標楷體" w:hint="eastAsia"/>
                <w:color w:val="000000" w:themeColor="text1"/>
                <w:szCs w:val="24"/>
              </w:rPr>
              <w:t>任校長代表</w:t>
            </w:r>
            <w:r w:rsidR="008978AF" w:rsidRPr="000547C9">
              <w:rPr>
                <w:rFonts w:ascii="標楷體" w:eastAsia="標楷體" w:hAnsi="標楷體" w:hint="eastAsia"/>
                <w:color w:val="000000" w:themeColor="text1"/>
                <w:szCs w:val="24"/>
              </w:rPr>
              <w:t>各1人。</w:t>
            </w:r>
          </w:p>
          <w:p w14:paraId="098BD1E6" w14:textId="3D0FB7B6" w:rsidR="008978AF" w:rsidRPr="000547C9" w:rsidRDefault="000D58B2" w:rsidP="008978AF">
            <w:pPr>
              <w:pStyle w:val="a8"/>
              <w:numPr>
                <w:ilvl w:val="0"/>
                <w:numId w:val="14"/>
              </w:numPr>
              <w:spacing w:line="400" w:lineRule="exact"/>
              <w:ind w:leftChars="0"/>
              <w:jc w:val="both"/>
              <w:rPr>
                <w:rFonts w:ascii="標楷體" w:eastAsia="標楷體" w:hAnsi="標楷體"/>
                <w:color w:val="FF0000"/>
                <w:szCs w:val="24"/>
              </w:rPr>
            </w:pPr>
            <w:r w:rsidRPr="001B70DC">
              <w:rPr>
                <w:rFonts w:ascii="標楷體" w:eastAsia="標楷體" w:hAnsi="標楷體" w:hint="eastAsia"/>
                <w:szCs w:val="24"/>
              </w:rPr>
              <w:t>其餘</w:t>
            </w:r>
            <w:r w:rsidR="0021447D">
              <w:rPr>
                <w:rFonts w:ascii="標楷體" w:eastAsia="標楷體" w:hAnsi="標楷體" w:hint="eastAsia"/>
                <w:szCs w:val="24"/>
              </w:rPr>
              <w:t>未</w:t>
            </w:r>
            <w:r w:rsidRPr="001B70DC">
              <w:rPr>
                <w:rFonts w:ascii="標楷體" w:eastAsia="標楷體" w:hAnsi="標楷體" w:hint="eastAsia"/>
                <w:szCs w:val="24"/>
              </w:rPr>
              <w:t>修正。</w:t>
            </w:r>
          </w:p>
        </w:tc>
      </w:tr>
      <w:tr w:rsidR="008978AF" w:rsidRPr="0073328C" w14:paraId="1A0D3AD3" w14:textId="77777777" w:rsidTr="008978AF">
        <w:tc>
          <w:tcPr>
            <w:tcW w:w="4252" w:type="dxa"/>
          </w:tcPr>
          <w:p w14:paraId="2486C6FC" w14:textId="77777777" w:rsidR="008978AF" w:rsidRDefault="008978AF" w:rsidP="008978AF">
            <w:pPr>
              <w:spacing w:line="44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第四條</w:t>
            </w:r>
          </w:p>
          <w:p w14:paraId="618C66E5" w14:textId="77777777" w:rsidR="008978AF" w:rsidRPr="003C166A" w:rsidRDefault="008978AF" w:rsidP="008978AF">
            <w:pPr>
              <w:spacing w:line="440" w:lineRule="exact"/>
              <w:jc w:val="both"/>
              <w:rPr>
                <w:rFonts w:ascii="標楷體" w:eastAsia="標楷體" w:hAnsi="標楷體" w:cs="細明體"/>
                <w:color w:val="000000" w:themeColor="text1"/>
                <w:szCs w:val="24"/>
              </w:rPr>
            </w:pPr>
            <w:r w:rsidRPr="00F716ED">
              <w:rPr>
                <w:rFonts w:ascii="標楷體" w:eastAsia="標楷體" w:hAnsi="標楷體" w:hint="eastAsia"/>
                <w:color w:val="000000" w:themeColor="text1"/>
                <w:szCs w:val="24"/>
              </w:rPr>
              <w:t>遴選委員會委員對校長遴選案件審議、決議之迴避，</w:t>
            </w:r>
            <w:r w:rsidRPr="000D58B2">
              <w:rPr>
                <w:rFonts w:ascii="標楷體" w:eastAsia="標楷體" w:hAnsi="標楷體" w:hint="eastAsia"/>
                <w:color w:val="000000" w:themeColor="text1"/>
                <w:szCs w:val="24"/>
              </w:rPr>
              <w:t>依行政程序法第三十二條及第三十三條之規定。</w:t>
            </w:r>
          </w:p>
        </w:tc>
        <w:tc>
          <w:tcPr>
            <w:tcW w:w="4220" w:type="dxa"/>
          </w:tcPr>
          <w:p w14:paraId="7F061E06" w14:textId="77777777" w:rsidR="008978AF" w:rsidRDefault="008978AF" w:rsidP="008978AF">
            <w:pPr>
              <w:spacing w:line="44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第四條</w:t>
            </w:r>
          </w:p>
          <w:p w14:paraId="55FFA3DA" w14:textId="28BACA83" w:rsidR="008978AF" w:rsidRPr="00F716ED" w:rsidRDefault="008978AF" w:rsidP="008978AF">
            <w:pPr>
              <w:spacing w:line="440" w:lineRule="exact"/>
              <w:jc w:val="both"/>
              <w:rPr>
                <w:rFonts w:ascii="標楷體" w:eastAsia="標楷體" w:hAnsi="標楷體"/>
                <w:color w:val="000000" w:themeColor="text1"/>
                <w:szCs w:val="24"/>
              </w:rPr>
            </w:pPr>
            <w:r w:rsidRPr="00F716ED">
              <w:rPr>
                <w:rFonts w:ascii="標楷體" w:eastAsia="標楷體" w:hAnsi="標楷體" w:hint="eastAsia"/>
                <w:color w:val="000000" w:themeColor="text1"/>
                <w:szCs w:val="24"/>
              </w:rPr>
              <w:t>遴選委員會委員對校長遴選案件審議、決議之迴避，</w:t>
            </w:r>
            <w:r w:rsidRPr="000D58B2">
              <w:rPr>
                <w:rFonts w:ascii="標楷體" w:eastAsia="標楷體" w:hAnsi="標楷體" w:hint="eastAsia"/>
                <w:color w:val="000000" w:themeColor="text1"/>
                <w:szCs w:val="24"/>
              </w:rPr>
              <w:t>依行政程序法第三十二條及第三十三條之規定。</w:t>
            </w:r>
          </w:p>
        </w:tc>
        <w:tc>
          <w:tcPr>
            <w:tcW w:w="1559" w:type="dxa"/>
          </w:tcPr>
          <w:p w14:paraId="4B3DB9C9" w14:textId="45EF3B05" w:rsidR="008978AF" w:rsidRPr="00F93D83" w:rsidRDefault="0021447D" w:rsidP="008978AF">
            <w:pPr>
              <w:spacing w:line="400" w:lineRule="exact"/>
              <w:jc w:val="both"/>
              <w:rPr>
                <w:rFonts w:ascii="標楷體" w:eastAsia="標楷體" w:hAnsi="標楷體"/>
                <w:color w:val="FF0000"/>
                <w:szCs w:val="24"/>
              </w:rPr>
            </w:pPr>
            <w:r>
              <w:rPr>
                <w:rFonts w:ascii="標楷體" w:eastAsia="標楷體" w:hAnsi="標楷體" w:hint="eastAsia"/>
                <w:color w:val="000000" w:themeColor="text1"/>
                <w:szCs w:val="24"/>
              </w:rPr>
              <w:t>未</w:t>
            </w:r>
            <w:r w:rsidR="000D58B2">
              <w:rPr>
                <w:rFonts w:ascii="標楷體" w:eastAsia="標楷體" w:hAnsi="標楷體" w:hint="eastAsia"/>
                <w:color w:val="000000" w:themeColor="text1"/>
                <w:szCs w:val="24"/>
              </w:rPr>
              <w:t>修正</w:t>
            </w:r>
          </w:p>
        </w:tc>
      </w:tr>
      <w:tr w:rsidR="008978AF" w:rsidRPr="0073328C" w14:paraId="71300DBD" w14:textId="77777777" w:rsidTr="008978AF">
        <w:tc>
          <w:tcPr>
            <w:tcW w:w="4252" w:type="dxa"/>
          </w:tcPr>
          <w:p w14:paraId="08966C39" w14:textId="77777777" w:rsidR="008978AF" w:rsidRPr="003D659D" w:rsidRDefault="008978AF" w:rsidP="008978AF">
            <w:pPr>
              <w:spacing w:line="440" w:lineRule="exact"/>
              <w:jc w:val="both"/>
              <w:rPr>
                <w:rFonts w:ascii="標楷體" w:eastAsia="標楷體" w:hAnsi="標楷體"/>
                <w:color w:val="000000" w:themeColor="text1"/>
                <w:szCs w:val="24"/>
              </w:rPr>
            </w:pPr>
            <w:r w:rsidRPr="003D659D">
              <w:rPr>
                <w:rFonts w:ascii="標楷體" w:eastAsia="標楷體" w:hAnsi="標楷體" w:hint="eastAsia"/>
                <w:color w:val="000000" w:themeColor="text1"/>
                <w:szCs w:val="24"/>
              </w:rPr>
              <w:t>第五條</w:t>
            </w:r>
          </w:p>
          <w:p w14:paraId="0DC289B2" w14:textId="1C697D61" w:rsidR="008978AF" w:rsidRPr="000D58B2" w:rsidRDefault="008978AF" w:rsidP="008978AF">
            <w:pPr>
              <w:spacing w:line="440" w:lineRule="exact"/>
              <w:jc w:val="both"/>
              <w:rPr>
                <w:rFonts w:ascii="標楷體" w:eastAsia="標楷體" w:hAnsi="標楷體"/>
                <w:color w:val="000000" w:themeColor="text1"/>
                <w:szCs w:val="24"/>
              </w:rPr>
            </w:pPr>
            <w:r w:rsidRPr="003D659D">
              <w:rPr>
                <w:rFonts w:ascii="標楷體" w:eastAsia="標楷體" w:hAnsi="標楷體" w:hint="eastAsia"/>
                <w:color w:val="000000" w:themeColor="text1"/>
                <w:szCs w:val="24"/>
              </w:rPr>
              <w:t>遴選委員會委員應親自出席會議。</w:t>
            </w:r>
            <w:r w:rsidRPr="000D58B2">
              <w:rPr>
                <w:rFonts w:ascii="標楷體" w:eastAsia="標楷體" w:hAnsi="標楷體" w:hint="eastAsia"/>
                <w:color w:val="000000" w:themeColor="text1"/>
                <w:szCs w:val="24"/>
              </w:rPr>
              <w:t>但主任委員因故不能出席時，得指派代理人出席。</w:t>
            </w:r>
          </w:p>
          <w:p w14:paraId="7B2933F9" w14:textId="1CDE0870" w:rsidR="008978AF" w:rsidRPr="003D659D" w:rsidRDefault="008978AF" w:rsidP="008978AF">
            <w:pPr>
              <w:spacing w:line="440" w:lineRule="exact"/>
              <w:jc w:val="both"/>
              <w:rPr>
                <w:rFonts w:ascii="標楷體" w:eastAsia="標楷體" w:hAnsi="標楷體"/>
                <w:color w:val="000000" w:themeColor="text1"/>
                <w:szCs w:val="24"/>
                <w:u w:val="single"/>
              </w:rPr>
            </w:pPr>
            <w:r w:rsidRPr="003D659D">
              <w:rPr>
                <w:rFonts w:ascii="標楷體" w:eastAsia="標楷體" w:hAnsi="標楷體" w:hint="eastAsia"/>
                <w:color w:val="000000" w:themeColor="text1"/>
                <w:szCs w:val="24"/>
              </w:rPr>
              <w:t>遴選委員會召開校長遴選審議會議</w:t>
            </w:r>
            <w:r>
              <w:rPr>
                <w:rFonts w:ascii="標楷體" w:eastAsia="標楷體" w:hAnsi="標楷體" w:hint="eastAsia"/>
                <w:color w:val="000000" w:themeColor="text1"/>
                <w:szCs w:val="24"/>
              </w:rPr>
              <w:t>之決議，</w:t>
            </w:r>
            <w:r w:rsidRPr="003D659D">
              <w:rPr>
                <w:rFonts w:ascii="標楷體" w:eastAsia="標楷體" w:hAnsi="標楷體" w:hint="eastAsia"/>
                <w:color w:val="000000" w:themeColor="text1"/>
                <w:szCs w:val="24"/>
              </w:rPr>
              <w:t>應有應出席委員人數三分之二以上出席，</w:t>
            </w:r>
            <w:r>
              <w:rPr>
                <w:rFonts w:ascii="標楷體" w:eastAsia="標楷體" w:hAnsi="標楷體" w:hint="eastAsia"/>
                <w:color w:val="000000" w:themeColor="text1"/>
                <w:szCs w:val="24"/>
              </w:rPr>
              <w:t>並以</w:t>
            </w:r>
            <w:r w:rsidRPr="003D659D">
              <w:rPr>
                <w:rFonts w:ascii="標楷體" w:eastAsia="標楷體" w:hAnsi="標楷體" w:hint="eastAsia"/>
                <w:color w:val="000000" w:themeColor="text1"/>
                <w:szCs w:val="24"/>
              </w:rPr>
              <w:t>出席委員人數半數以上之同意行之。</w:t>
            </w:r>
          </w:p>
          <w:p w14:paraId="76BBCE24" w14:textId="77777777" w:rsidR="008978AF" w:rsidRPr="000D58B2" w:rsidRDefault="008978AF" w:rsidP="008978AF">
            <w:pPr>
              <w:spacing w:line="440" w:lineRule="exact"/>
              <w:jc w:val="both"/>
              <w:rPr>
                <w:rFonts w:ascii="標楷體" w:eastAsia="標楷體" w:hAnsi="標楷體"/>
                <w:color w:val="000000" w:themeColor="text1"/>
                <w:szCs w:val="24"/>
              </w:rPr>
            </w:pPr>
            <w:r w:rsidRPr="000D58B2">
              <w:rPr>
                <w:rFonts w:ascii="標楷體" w:eastAsia="標楷體" w:hAnsi="標楷體" w:hint="eastAsia"/>
                <w:color w:val="000000" w:themeColor="text1"/>
                <w:szCs w:val="24"/>
              </w:rPr>
              <w:t>前項校長遴選審議會議應出席委員人數，扣除迴避人數計算之。</w:t>
            </w:r>
          </w:p>
          <w:p w14:paraId="1DE0307E" w14:textId="77777777" w:rsidR="008978AF" w:rsidRPr="003D659D" w:rsidRDefault="008978AF" w:rsidP="008978AF">
            <w:pPr>
              <w:spacing w:line="440" w:lineRule="exact"/>
              <w:jc w:val="both"/>
              <w:rPr>
                <w:rFonts w:ascii="標楷體" w:eastAsia="標楷體" w:hAnsi="標楷體" w:cs="細明體"/>
                <w:color w:val="000000" w:themeColor="text1"/>
                <w:szCs w:val="24"/>
              </w:rPr>
            </w:pPr>
            <w:r w:rsidRPr="003D659D">
              <w:rPr>
                <w:rFonts w:ascii="標楷體" w:eastAsia="標楷體" w:hAnsi="標楷體" w:hint="eastAsia"/>
                <w:color w:val="000000" w:themeColor="text1"/>
                <w:szCs w:val="24"/>
              </w:rPr>
              <w:t>遴選委員會就校長人選以無記名單記法決定之。</w:t>
            </w:r>
          </w:p>
        </w:tc>
        <w:tc>
          <w:tcPr>
            <w:tcW w:w="4220" w:type="dxa"/>
          </w:tcPr>
          <w:p w14:paraId="5BA6C84B" w14:textId="77777777" w:rsidR="008978AF" w:rsidRPr="003D659D" w:rsidRDefault="008978AF" w:rsidP="008978AF">
            <w:pPr>
              <w:spacing w:line="440" w:lineRule="exact"/>
              <w:jc w:val="both"/>
              <w:rPr>
                <w:rFonts w:ascii="標楷體" w:eastAsia="標楷體" w:hAnsi="標楷體"/>
                <w:color w:val="000000" w:themeColor="text1"/>
                <w:szCs w:val="24"/>
              </w:rPr>
            </w:pPr>
            <w:r w:rsidRPr="003D659D">
              <w:rPr>
                <w:rFonts w:ascii="標楷體" w:eastAsia="標楷體" w:hAnsi="標楷體" w:hint="eastAsia"/>
                <w:color w:val="000000" w:themeColor="text1"/>
                <w:szCs w:val="24"/>
              </w:rPr>
              <w:t>第五條</w:t>
            </w:r>
          </w:p>
          <w:p w14:paraId="285EC83A" w14:textId="77777777" w:rsidR="008978AF" w:rsidRPr="000D58B2" w:rsidRDefault="008978AF" w:rsidP="008978AF">
            <w:pPr>
              <w:spacing w:line="440" w:lineRule="exact"/>
              <w:jc w:val="both"/>
              <w:rPr>
                <w:rFonts w:ascii="標楷體" w:eastAsia="標楷體" w:hAnsi="標楷體"/>
                <w:color w:val="000000" w:themeColor="text1"/>
                <w:szCs w:val="24"/>
              </w:rPr>
            </w:pPr>
            <w:r w:rsidRPr="003D659D">
              <w:rPr>
                <w:rFonts w:ascii="標楷體" w:eastAsia="標楷體" w:hAnsi="標楷體" w:hint="eastAsia"/>
                <w:color w:val="000000" w:themeColor="text1"/>
                <w:szCs w:val="24"/>
              </w:rPr>
              <w:t>遴選委員會委員應親自出席會議。</w:t>
            </w:r>
            <w:r w:rsidRPr="000D58B2">
              <w:rPr>
                <w:rFonts w:ascii="標楷體" w:eastAsia="標楷體" w:hAnsi="標楷體" w:hint="eastAsia"/>
                <w:color w:val="000000" w:themeColor="text1"/>
                <w:szCs w:val="24"/>
              </w:rPr>
              <w:t>但主任委員因故不能出席時，得指派代理人出席。</w:t>
            </w:r>
          </w:p>
          <w:p w14:paraId="573430E3" w14:textId="77777777" w:rsidR="008978AF" w:rsidRPr="003D659D" w:rsidRDefault="008978AF" w:rsidP="008978AF">
            <w:pPr>
              <w:spacing w:line="440" w:lineRule="exact"/>
              <w:jc w:val="both"/>
              <w:rPr>
                <w:rFonts w:ascii="標楷體" w:eastAsia="標楷體" w:hAnsi="標楷體"/>
                <w:color w:val="000000" w:themeColor="text1"/>
                <w:szCs w:val="24"/>
                <w:u w:val="single"/>
              </w:rPr>
            </w:pPr>
            <w:r w:rsidRPr="003D659D">
              <w:rPr>
                <w:rFonts w:ascii="標楷體" w:eastAsia="標楷體" w:hAnsi="標楷體" w:hint="eastAsia"/>
                <w:color w:val="000000" w:themeColor="text1"/>
                <w:szCs w:val="24"/>
              </w:rPr>
              <w:t>遴選委員會召開校長遴選審議會議</w:t>
            </w:r>
            <w:r>
              <w:rPr>
                <w:rFonts w:ascii="標楷體" w:eastAsia="標楷體" w:hAnsi="標楷體" w:hint="eastAsia"/>
                <w:color w:val="000000" w:themeColor="text1"/>
                <w:szCs w:val="24"/>
              </w:rPr>
              <w:t>之決議，</w:t>
            </w:r>
            <w:r w:rsidRPr="003D659D">
              <w:rPr>
                <w:rFonts w:ascii="標楷體" w:eastAsia="標楷體" w:hAnsi="標楷體" w:hint="eastAsia"/>
                <w:color w:val="000000" w:themeColor="text1"/>
                <w:szCs w:val="24"/>
              </w:rPr>
              <w:t>應有應出席委員人數三分之二以上出席，</w:t>
            </w:r>
            <w:r>
              <w:rPr>
                <w:rFonts w:ascii="標楷體" w:eastAsia="標楷體" w:hAnsi="標楷體" w:hint="eastAsia"/>
                <w:color w:val="000000" w:themeColor="text1"/>
                <w:szCs w:val="24"/>
              </w:rPr>
              <w:t>並以</w:t>
            </w:r>
            <w:r w:rsidRPr="003D659D">
              <w:rPr>
                <w:rFonts w:ascii="標楷體" w:eastAsia="標楷體" w:hAnsi="標楷體" w:hint="eastAsia"/>
                <w:color w:val="000000" w:themeColor="text1"/>
                <w:szCs w:val="24"/>
              </w:rPr>
              <w:t>出席委員人數半數以上之同意行之。</w:t>
            </w:r>
          </w:p>
          <w:p w14:paraId="084449D0" w14:textId="77777777" w:rsidR="008978AF" w:rsidRPr="000D58B2" w:rsidRDefault="008978AF" w:rsidP="008978AF">
            <w:pPr>
              <w:spacing w:line="440" w:lineRule="exact"/>
              <w:jc w:val="both"/>
              <w:rPr>
                <w:rFonts w:ascii="標楷體" w:eastAsia="標楷體" w:hAnsi="標楷體"/>
                <w:color w:val="000000" w:themeColor="text1"/>
                <w:szCs w:val="24"/>
              </w:rPr>
            </w:pPr>
            <w:r w:rsidRPr="000D58B2">
              <w:rPr>
                <w:rFonts w:ascii="標楷體" w:eastAsia="標楷體" w:hAnsi="標楷體" w:hint="eastAsia"/>
                <w:color w:val="000000" w:themeColor="text1"/>
                <w:szCs w:val="24"/>
              </w:rPr>
              <w:t>前項校長遴選審議會議應出席委員人數，扣除迴避人數計算之。</w:t>
            </w:r>
          </w:p>
          <w:p w14:paraId="1189CB60" w14:textId="3ED05FC5" w:rsidR="008978AF" w:rsidRPr="003D659D" w:rsidRDefault="008978AF" w:rsidP="008978AF">
            <w:pPr>
              <w:spacing w:line="440" w:lineRule="exact"/>
              <w:jc w:val="both"/>
              <w:rPr>
                <w:rFonts w:ascii="標楷體" w:eastAsia="標楷體" w:hAnsi="標楷體"/>
                <w:color w:val="000000" w:themeColor="text1"/>
                <w:szCs w:val="24"/>
              </w:rPr>
            </w:pPr>
            <w:r w:rsidRPr="003D659D">
              <w:rPr>
                <w:rFonts w:ascii="標楷體" w:eastAsia="標楷體" w:hAnsi="標楷體" w:hint="eastAsia"/>
                <w:color w:val="000000" w:themeColor="text1"/>
                <w:szCs w:val="24"/>
              </w:rPr>
              <w:t>遴選委員會就校長人選以無記名單記法決定之。</w:t>
            </w:r>
          </w:p>
        </w:tc>
        <w:tc>
          <w:tcPr>
            <w:tcW w:w="1559" w:type="dxa"/>
          </w:tcPr>
          <w:p w14:paraId="6E4BE8D4" w14:textId="05588154" w:rsidR="008978AF" w:rsidRPr="00F93D83" w:rsidRDefault="0021447D" w:rsidP="008978AF">
            <w:pPr>
              <w:spacing w:line="400" w:lineRule="exact"/>
              <w:jc w:val="both"/>
              <w:rPr>
                <w:rFonts w:ascii="標楷體" w:eastAsia="標楷體" w:hAnsi="標楷體"/>
                <w:color w:val="FF0000"/>
                <w:szCs w:val="24"/>
              </w:rPr>
            </w:pPr>
            <w:r>
              <w:rPr>
                <w:rFonts w:ascii="標楷體" w:eastAsia="標楷體" w:hAnsi="標楷體" w:hint="eastAsia"/>
                <w:szCs w:val="24"/>
              </w:rPr>
              <w:t>未</w:t>
            </w:r>
            <w:r w:rsidR="000D58B2" w:rsidRPr="001B70DC">
              <w:rPr>
                <w:rFonts w:ascii="標楷體" w:eastAsia="標楷體" w:hAnsi="標楷體" w:hint="eastAsia"/>
                <w:szCs w:val="24"/>
              </w:rPr>
              <w:t>修正</w:t>
            </w:r>
          </w:p>
        </w:tc>
      </w:tr>
      <w:tr w:rsidR="008978AF" w:rsidRPr="0073328C" w14:paraId="375870FA" w14:textId="77777777" w:rsidTr="008978AF">
        <w:tc>
          <w:tcPr>
            <w:tcW w:w="4252" w:type="dxa"/>
          </w:tcPr>
          <w:p w14:paraId="5B8C0E42" w14:textId="77777777" w:rsidR="008978AF" w:rsidRPr="003D659D" w:rsidRDefault="008978AF" w:rsidP="008978AF">
            <w:pPr>
              <w:spacing w:line="440" w:lineRule="exact"/>
              <w:jc w:val="both"/>
              <w:rPr>
                <w:rFonts w:ascii="標楷體" w:eastAsia="標楷體" w:hAnsi="標楷體"/>
                <w:color w:val="000000" w:themeColor="text1"/>
                <w:szCs w:val="24"/>
              </w:rPr>
            </w:pPr>
            <w:r w:rsidRPr="003D659D">
              <w:rPr>
                <w:rFonts w:ascii="標楷體" w:eastAsia="標楷體" w:hAnsi="標楷體" w:hint="eastAsia"/>
                <w:color w:val="000000" w:themeColor="text1"/>
                <w:szCs w:val="24"/>
              </w:rPr>
              <w:t>第六條</w:t>
            </w:r>
          </w:p>
          <w:p w14:paraId="270BEAE5" w14:textId="77777777" w:rsidR="008978AF" w:rsidRPr="003D659D" w:rsidRDefault="008978AF" w:rsidP="008978AF">
            <w:pPr>
              <w:spacing w:line="440" w:lineRule="exact"/>
              <w:jc w:val="both"/>
              <w:rPr>
                <w:rFonts w:ascii="標楷體" w:eastAsia="標楷體" w:hAnsi="標楷體" w:cs="細明體"/>
                <w:color w:val="000000" w:themeColor="text1"/>
                <w:szCs w:val="24"/>
              </w:rPr>
            </w:pPr>
            <w:r w:rsidRPr="003D659D">
              <w:rPr>
                <w:rFonts w:ascii="標楷體" w:eastAsia="標楷體" w:hAnsi="標楷體" w:cs="標楷體" w:hint="eastAsia"/>
                <w:color w:val="000000" w:themeColor="text1"/>
              </w:rPr>
              <w:t>遴選委員會依任務需要，由主任委員召集開會，並擔任主席，主任委員因故不能出席時，得依第五條規定指派代理人或指定委員一人代理之。</w:t>
            </w:r>
          </w:p>
        </w:tc>
        <w:tc>
          <w:tcPr>
            <w:tcW w:w="4220" w:type="dxa"/>
          </w:tcPr>
          <w:p w14:paraId="4916E6F5" w14:textId="77777777" w:rsidR="008978AF" w:rsidRPr="003D659D" w:rsidRDefault="008978AF" w:rsidP="008978AF">
            <w:pPr>
              <w:spacing w:line="440" w:lineRule="exact"/>
              <w:jc w:val="both"/>
              <w:rPr>
                <w:rFonts w:ascii="標楷體" w:eastAsia="標楷體" w:hAnsi="標楷體"/>
                <w:color w:val="000000" w:themeColor="text1"/>
                <w:szCs w:val="24"/>
              </w:rPr>
            </w:pPr>
            <w:r w:rsidRPr="003D659D">
              <w:rPr>
                <w:rFonts w:ascii="標楷體" w:eastAsia="標楷體" w:hAnsi="標楷體" w:hint="eastAsia"/>
                <w:color w:val="000000" w:themeColor="text1"/>
                <w:szCs w:val="24"/>
              </w:rPr>
              <w:t>第六條</w:t>
            </w:r>
          </w:p>
          <w:p w14:paraId="04258F4D" w14:textId="0EA7243E" w:rsidR="008978AF" w:rsidRPr="003D659D" w:rsidRDefault="008978AF" w:rsidP="008978AF">
            <w:pPr>
              <w:spacing w:line="440" w:lineRule="exact"/>
              <w:jc w:val="both"/>
              <w:rPr>
                <w:rFonts w:ascii="標楷體" w:eastAsia="標楷體" w:hAnsi="標楷體"/>
                <w:color w:val="000000" w:themeColor="text1"/>
                <w:szCs w:val="24"/>
              </w:rPr>
            </w:pPr>
            <w:r w:rsidRPr="003D659D">
              <w:rPr>
                <w:rFonts w:ascii="標楷體" w:eastAsia="標楷體" w:hAnsi="標楷體" w:cs="標楷體" w:hint="eastAsia"/>
                <w:color w:val="000000" w:themeColor="text1"/>
              </w:rPr>
              <w:t>遴選委員會依任務需要，由主任委員召集開會，並擔任主席，主任委員因故不能出席時，得依第五條規定指派代理人或指定委員一人代理之。</w:t>
            </w:r>
          </w:p>
        </w:tc>
        <w:tc>
          <w:tcPr>
            <w:tcW w:w="1559" w:type="dxa"/>
          </w:tcPr>
          <w:p w14:paraId="2FF72523" w14:textId="5376C4C1" w:rsidR="008978AF" w:rsidRPr="00F93D83" w:rsidRDefault="0021447D" w:rsidP="008978AF">
            <w:pPr>
              <w:spacing w:line="400" w:lineRule="exact"/>
              <w:jc w:val="both"/>
              <w:rPr>
                <w:rFonts w:ascii="標楷體" w:eastAsia="標楷體" w:hAnsi="標楷體"/>
                <w:color w:val="FF0000"/>
                <w:szCs w:val="24"/>
              </w:rPr>
            </w:pPr>
            <w:r>
              <w:rPr>
                <w:rFonts w:ascii="標楷體" w:eastAsia="標楷體" w:hAnsi="標楷體" w:hint="eastAsia"/>
                <w:color w:val="000000" w:themeColor="text1"/>
                <w:szCs w:val="24"/>
              </w:rPr>
              <w:t>未</w:t>
            </w:r>
            <w:r w:rsidR="000D58B2">
              <w:rPr>
                <w:rFonts w:ascii="標楷體" w:eastAsia="標楷體" w:hAnsi="標楷體" w:hint="eastAsia"/>
                <w:color w:val="000000" w:themeColor="text1"/>
                <w:szCs w:val="24"/>
              </w:rPr>
              <w:t>修正</w:t>
            </w:r>
          </w:p>
        </w:tc>
      </w:tr>
      <w:tr w:rsidR="008978AF" w:rsidRPr="0073328C" w14:paraId="68D5DC27" w14:textId="77777777" w:rsidTr="008978AF">
        <w:tc>
          <w:tcPr>
            <w:tcW w:w="4252" w:type="dxa"/>
          </w:tcPr>
          <w:p w14:paraId="56F308AD" w14:textId="77777777" w:rsidR="008978AF" w:rsidRDefault="008978AF" w:rsidP="008978AF">
            <w:pPr>
              <w:spacing w:line="44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第七條</w:t>
            </w:r>
          </w:p>
          <w:p w14:paraId="44A0B73B" w14:textId="07C18C37" w:rsidR="008978AF" w:rsidRPr="00E74F0C" w:rsidRDefault="008978AF" w:rsidP="008978AF">
            <w:pPr>
              <w:spacing w:line="440" w:lineRule="exact"/>
              <w:jc w:val="both"/>
              <w:rPr>
                <w:rFonts w:ascii="標楷體" w:eastAsia="標楷體" w:hAnsi="標楷體"/>
                <w:color w:val="000000" w:themeColor="text1"/>
                <w:szCs w:val="24"/>
              </w:rPr>
            </w:pPr>
            <w:r w:rsidRPr="00E74F0C">
              <w:rPr>
                <w:rFonts w:ascii="標楷體" w:eastAsia="標楷體" w:hAnsi="標楷體" w:cs="標楷體" w:hint="eastAsia"/>
                <w:color w:val="000000" w:themeColor="text1"/>
              </w:rPr>
              <w:t>遴選委員會委員應於每年度校長遴選作業開始前，重行聘</w:t>
            </w:r>
            <w:r w:rsidRPr="00E74F0C">
              <w:rPr>
                <w:rFonts w:ascii="標楷體" w:eastAsia="標楷體" w:hAnsi="標楷體" w:cs="標楷體"/>
                <w:color w:val="000000" w:themeColor="text1"/>
              </w:rPr>
              <w:t>(</w:t>
            </w:r>
            <w:r w:rsidRPr="00E74F0C">
              <w:rPr>
                <w:rFonts w:ascii="標楷體" w:eastAsia="標楷體" w:hAnsi="標楷體" w:cs="標楷體" w:hint="eastAsia"/>
                <w:color w:val="000000" w:themeColor="text1"/>
              </w:rPr>
              <w:t>派</w:t>
            </w:r>
            <w:r w:rsidRPr="00E74F0C">
              <w:rPr>
                <w:rFonts w:ascii="標楷體" w:eastAsia="標楷體" w:hAnsi="標楷體" w:cs="標楷體"/>
                <w:color w:val="000000" w:themeColor="text1"/>
              </w:rPr>
              <w:t>)</w:t>
            </w:r>
            <w:r w:rsidRPr="00E74F0C">
              <w:rPr>
                <w:rFonts w:ascii="標楷體" w:eastAsia="標楷體" w:hAnsi="標楷體" w:cs="標楷體" w:hint="eastAsia"/>
                <w:color w:val="000000" w:themeColor="text1"/>
              </w:rPr>
              <w:t>任。</w:t>
            </w:r>
          </w:p>
        </w:tc>
        <w:tc>
          <w:tcPr>
            <w:tcW w:w="4220" w:type="dxa"/>
          </w:tcPr>
          <w:p w14:paraId="3D260CD4" w14:textId="77777777" w:rsidR="008978AF" w:rsidRDefault="008978AF" w:rsidP="008978AF">
            <w:pPr>
              <w:spacing w:line="44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第七條</w:t>
            </w:r>
          </w:p>
          <w:p w14:paraId="64A218DD" w14:textId="77C70498" w:rsidR="008978AF" w:rsidRPr="00E74F0C" w:rsidRDefault="008978AF" w:rsidP="008978AF">
            <w:pPr>
              <w:spacing w:line="440" w:lineRule="exact"/>
              <w:jc w:val="both"/>
              <w:rPr>
                <w:rFonts w:ascii="標楷體" w:eastAsia="標楷體" w:hAnsi="標楷體"/>
                <w:color w:val="000000" w:themeColor="text1"/>
                <w:szCs w:val="24"/>
              </w:rPr>
            </w:pPr>
            <w:r w:rsidRPr="00E74F0C">
              <w:rPr>
                <w:rFonts w:ascii="標楷體" w:eastAsia="標楷體" w:hAnsi="標楷體" w:cs="標楷體" w:hint="eastAsia"/>
                <w:color w:val="000000" w:themeColor="text1"/>
              </w:rPr>
              <w:t>遴選委員會委員應於每年度校長遴選作業開始前，重行聘</w:t>
            </w:r>
            <w:r w:rsidRPr="00E74F0C">
              <w:rPr>
                <w:rFonts w:ascii="標楷體" w:eastAsia="標楷體" w:hAnsi="標楷體" w:cs="標楷體"/>
                <w:color w:val="000000" w:themeColor="text1"/>
              </w:rPr>
              <w:t>(</w:t>
            </w:r>
            <w:r w:rsidRPr="00E74F0C">
              <w:rPr>
                <w:rFonts w:ascii="標楷體" w:eastAsia="標楷體" w:hAnsi="標楷體" w:cs="標楷體" w:hint="eastAsia"/>
                <w:color w:val="000000" w:themeColor="text1"/>
              </w:rPr>
              <w:t>派</w:t>
            </w:r>
            <w:r w:rsidRPr="00E74F0C">
              <w:rPr>
                <w:rFonts w:ascii="標楷體" w:eastAsia="標楷體" w:hAnsi="標楷體" w:cs="標楷體"/>
                <w:color w:val="000000" w:themeColor="text1"/>
              </w:rPr>
              <w:t>)</w:t>
            </w:r>
            <w:r w:rsidRPr="00E74F0C">
              <w:rPr>
                <w:rFonts w:ascii="標楷體" w:eastAsia="標楷體" w:hAnsi="標楷體" w:cs="標楷體" w:hint="eastAsia"/>
                <w:color w:val="000000" w:themeColor="text1"/>
              </w:rPr>
              <w:t>任。</w:t>
            </w:r>
          </w:p>
        </w:tc>
        <w:tc>
          <w:tcPr>
            <w:tcW w:w="1559" w:type="dxa"/>
          </w:tcPr>
          <w:p w14:paraId="39A0CC99" w14:textId="1610BD54" w:rsidR="008978AF" w:rsidRPr="00F93D83" w:rsidRDefault="0021447D" w:rsidP="008978AF">
            <w:pPr>
              <w:spacing w:line="400" w:lineRule="exact"/>
              <w:jc w:val="both"/>
              <w:rPr>
                <w:rFonts w:ascii="標楷體" w:eastAsia="標楷體" w:hAnsi="標楷體"/>
                <w:color w:val="FF0000"/>
                <w:szCs w:val="24"/>
              </w:rPr>
            </w:pPr>
            <w:r>
              <w:rPr>
                <w:rFonts w:ascii="標楷體" w:eastAsia="標楷體" w:hAnsi="標楷體" w:hint="eastAsia"/>
                <w:szCs w:val="24"/>
              </w:rPr>
              <w:t>未</w:t>
            </w:r>
            <w:r w:rsidR="00E74F0C">
              <w:rPr>
                <w:rFonts w:ascii="標楷體" w:eastAsia="標楷體" w:hAnsi="標楷體" w:hint="eastAsia"/>
                <w:szCs w:val="24"/>
              </w:rPr>
              <w:t>修正</w:t>
            </w:r>
          </w:p>
        </w:tc>
      </w:tr>
      <w:tr w:rsidR="008978AF" w:rsidRPr="0073328C" w14:paraId="45BD2ECF" w14:textId="77777777" w:rsidTr="008978AF">
        <w:tc>
          <w:tcPr>
            <w:tcW w:w="4252" w:type="dxa"/>
          </w:tcPr>
          <w:p w14:paraId="6F6BA473" w14:textId="77777777" w:rsidR="008978AF" w:rsidRDefault="008978AF" w:rsidP="008978AF">
            <w:pPr>
              <w:spacing w:line="44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第八條</w:t>
            </w:r>
          </w:p>
          <w:p w14:paraId="57DB8887" w14:textId="77777777" w:rsidR="008978AF" w:rsidRDefault="008978AF" w:rsidP="008978AF">
            <w:pPr>
              <w:spacing w:line="440" w:lineRule="exact"/>
              <w:jc w:val="both"/>
              <w:rPr>
                <w:rFonts w:ascii="標楷體" w:eastAsia="標楷體" w:hAnsi="標楷體"/>
                <w:u w:val="single"/>
              </w:rPr>
            </w:pPr>
            <w:r w:rsidRPr="000502C8">
              <w:rPr>
                <w:rFonts w:ascii="標楷體" w:eastAsia="標楷體" w:hAnsi="標楷體" w:hint="eastAsia"/>
              </w:rPr>
              <w:t>遴選委員會委員對會議程序、內容及校長人選，於本府公布前，負有保密義務。</w:t>
            </w:r>
            <w:r w:rsidRPr="00E74F0C">
              <w:rPr>
                <w:rFonts w:ascii="標楷體" w:eastAsia="標楷體" w:hAnsi="標楷體" w:hint="eastAsia"/>
              </w:rPr>
              <w:t>但本府兼任人員，因執行業務使用或公開資料者，不在此限。</w:t>
            </w:r>
          </w:p>
          <w:p w14:paraId="0F90B948" w14:textId="77777777" w:rsidR="008978AF" w:rsidRPr="00793C74" w:rsidRDefault="008978AF" w:rsidP="008978AF">
            <w:pPr>
              <w:spacing w:line="440" w:lineRule="exact"/>
              <w:jc w:val="both"/>
              <w:rPr>
                <w:rFonts w:ascii="標楷體" w:eastAsia="標楷體" w:hAnsi="標楷體"/>
                <w:color w:val="000000" w:themeColor="text1"/>
                <w:szCs w:val="24"/>
                <w:u w:val="single"/>
              </w:rPr>
            </w:pPr>
          </w:p>
        </w:tc>
        <w:tc>
          <w:tcPr>
            <w:tcW w:w="4220" w:type="dxa"/>
          </w:tcPr>
          <w:p w14:paraId="3869F79C" w14:textId="77777777" w:rsidR="008978AF" w:rsidRDefault="008978AF" w:rsidP="008978AF">
            <w:pPr>
              <w:spacing w:line="44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第八條</w:t>
            </w:r>
          </w:p>
          <w:p w14:paraId="544CF43C" w14:textId="77777777" w:rsidR="008978AF" w:rsidRDefault="008978AF" w:rsidP="008978AF">
            <w:pPr>
              <w:spacing w:line="440" w:lineRule="exact"/>
              <w:jc w:val="both"/>
              <w:rPr>
                <w:rFonts w:ascii="標楷體" w:eastAsia="標楷體" w:hAnsi="標楷體"/>
                <w:u w:val="single"/>
              </w:rPr>
            </w:pPr>
            <w:r w:rsidRPr="000502C8">
              <w:rPr>
                <w:rFonts w:ascii="標楷體" w:eastAsia="標楷體" w:hAnsi="標楷體" w:hint="eastAsia"/>
              </w:rPr>
              <w:t>遴選委員會委員對會議程序、內容及校長人選，於本府公布前，負有保密義務。</w:t>
            </w:r>
            <w:r w:rsidRPr="00E74F0C">
              <w:rPr>
                <w:rFonts w:ascii="標楷體" w:eastAsia="標楷體" w:hAnsi="標楷體" w:hint="eastAsia"/>
              </w:rPr>
              <w:t>但本府兼任人員，因執行業務使用或公開資料者，不在此限。</w:t>
            </w:r>
          </w:p>
          <w:p w14:paraId="0601D315" w14:textId="2908246B" w:rsidR="008978AF" w:rsidRDefault="008978AF" w:rsidP="008978AF">
            <w:pPr>
              <w:spacing w:line="440" w:lineRule="exact"/>
              <w:jc w:val="both"/>
              <w:rPr>
                <w:rFonts w:ascii="標楷體" w:eastAsia="標楷體" w:hAnsi="標楷體"/>
                <w:color w:val="000000" w:themeColor="text1"/>
                <w:szCs w:val="24"/>
              </w:rPr>
            </w:pPr>
          </w:p>
        </w:tc>
        <w:tc>
          <w:tcPr>
            <w:tcW w:w="1559" w:type="dxa"/>
          </w:tcPr>
          <w:p w14:paraId="0F0B7611" w14:textId="181FA7AA" w:rsidR="008978AF" w:rsidRPr="00793C74" w:rsidRDefault="0021447D" w:rsidP="008978AF">
            <w:pPr>
              <w:spacing w:line="400" w:lineRule="exact"/>
              <w:jc w:val="both"/>
              <w:rPr>
                <w:rFonts w:ascii="標楷體" w:eastAsia="標楷體" w:hAnsi="標楷體"/>
                <w:color w:val="FF0000"/>
                <w:szCs w:val="24"/>
              </w:rPr>
            </w:pPr>
            <w:r>
              <w:rPr>
                <w:rFonts w:ascii="標楷體" w:eastAsia="標楷體" w:hAnsi="標楷體" w:hint="eastAsia"/>
                <w:color w:val="000000" w:themeColor="text1"/>
              </w:rPr>
              <w:t>未</w:t>
            </w:r>
            <w:r w:rsidR="00E74F0C">
              <w:rPr>
                <w:rFonts w:ascii="標楷體" w:eastAsia="標楷體" w:hAnsi="標楷體" w:hint="eastAsia"/>
                <w:color w:val="000000" w:themeColor="text1"/>
              </w:rPr>
              <w:t>修正</w:t>
            </w:r>
          </w:p>
        </w:tc>
      </w:tr>
      <w:tr w:rsidR="008978AF" w:rsidRPr="0073328C" w14:paraId="38B580ED" w14:textId="77777777" w:rsidTr="008978AF">
        <w:tc>
          <w:tcPr>
            <w:tcW w:w="4252" w:type="dxa"/>
          </w:tcPr>
          <w:p w14:paraId="05B9A3BA" w14:textId="77777777" w:rsidR="008978AF" w:rsidRDefault="008978AF" w:rsidP="008978AF">
            <w:pPr>
              <w:spacing w:line="44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第九條</w:t>
            </w:r>
          </w:p>
          <w:p w14:paraId="3DCAD8F5" w14:textId="77777777" w:rsidR="008978AF" w:rsidRPr="003C166A" w:rsidRDefault="008978AF" w:rsidP="008978AF">
            <w:pPr>
              <w:spacing w:line="440" w:lineRule="exact"/>
              <w:jc w:val="both"/>
              <w:rPr>
                <w:rFonts w:ascii="標楷體" w:eastAsia="標楷體" w:hAnsi="標楷體" w:cs="細明體"/>
                <w:color w:val="000000" w:themeColor="text1"/>
                <w:szCs w:val="24"/>
              </w:rPr>
            </w:pPr>
            <w:r w:rsidRPr="00F716ED">
              <w:rPr>
                <w:rFonts w:ascii="標楷體" w:eastAsia="標楷體" w:hAnsi="標楷體" w:hint="eastAsia"/>
                <w:color w:val="000000" w:themeColor="text1"/>
                <w:szCs w:val="24"/>
              </w:rPr>
              <w:t>遴選委員會</w:t>
            </w:r>
            <w:r w:rsidRPr="00793C74">
              <w:rPr>
                <w:rFonts w:ascii="標楷體" w:eastAsia="標楷體" w:hAnsi="標楷體" w:hint="eastAsia"/>
                <w:color w:val="000000" w:themeColor="text1"/>
                <w:szCs w:val="24"/>
                <w:u w:val="single"/>
              </w:rPr>
              <w:t>兼任</w:t>
            </w:r>
            <w:r w:rsidRPr="00E74F0C">
              <w:rPr>
                <w:rFonts w:ascii="標楷體" w:eastAsia="標楷體" w:hAnsi="標楷體" w:hint="eastAsia"/>
                <w:color w:val="000000" w:themeColor="text1"/>
                <w:szCs w:val="24"/>
              </w:rPr>
              <w:t>人員均為無</w:t>
            </w:r>
            <w:r w:rsidRPr="00F716ED">
              <w:rPr>
                <w:rFonts w:ascii="標楷體" w:eastAsia="標楷體" w:hAnsi="標楷體" w:hint="eastAsia"/>
                <w:color w:val="000000" w:themeColor="text1"/>
                <w:szCs w:val="24"/>
              </w:rPr>
              <w:t>給職</w:t>
            </w:r>
            <w:r w:rsidRPr="00F93D83">
              <w:rPr>
                <w:rFonts w:ascii="標楷體" w:eastAsia="標楷體" w:hAnsi="標楷體" w:hint="eastAsia"/>
                <w:color w:val="000000" w:themeColor="text1"/>
                <w:szCs w:val="24"/>
              </w:rPr>
              <w:t>。</w:t>
            </w:r>
          </w:p>
        </w:tc>
        <w:tc>
          <w:tcPr>
            <w:tcW w:w="4220" w:type="dxa"/>
          </w:tcPr>
          <w:p w14:paraId="4092FF97" w14:textId="77777777" w:rsidR="008978AF" w:rsidRDefault="008978AF" w:rsidP="008978AF">
            <w:pPr>
              <w:spacing w:line="44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第九條</w:t>
            </w:r>
          </w:p>
          <w:p w14:paraId="44E85C8A" w14:textId="62640BB6" w:rsidR="008978AF" w:rsidRPr="00A53807" w:rsidRDefault="008978AF" w:rsidP="008978AF">
            <w:pPr>
              <w:spacing w:line="440" w:lineRule="exact"/>
              <w:jc w:val="both"/>
              <w:rPr>
                <w:rFonts w:ascii="標楷體" w:eastAsia="標楷體" w:hAnsi="標楷體"/>
                <w:color w:val="000000" w:themeColor="text1"/>
                <w:szCs w:val="24"/>
                <w:u w:val="single"/>
              </w:rPr>
            </w:pPr>
            <w:r w:rsidRPr="00F716ED">
              <w:rPr>
                <w:rFonts w:ascii="標楷體" w:eastAsia="標楷體" w:hAnsi="標楷體" w:hint="eastAsia"/>
                <w:color w:val="000000" w:themeColor="text1"/>
                <w:szCs w:val="24"/>
              </w:rPr>
              <w:t>遴選委員會</w:t>
            </w:r>
            <w:r w:rsidRPr="00E74F0C">
              <w:rPr>
                <w:rFonts w:ascii="標楷體" w:eastAsia="標楷體" w:hAnsi="標楷體" w:hint="eastAsia"/>
                <w:color w:val="000000" w:themeColor="text1"/>
                <w:szCs w:val="24"/>
              </w:rPr>
              <w:t>兼任人員均為無給職</w:t>
            </w:r>
            <w:r w:rsidRPr="00F93D83">
              <w:rPr>
                <w:rFonts w:ascii="標楷體" w:eastAsia="標楷體" w:hAnsi="標楷體" w:hint="eastAsia"/>
                <w:color w:val="000000" w:themeColor="text1"/>
                <w:szCs w:val="24"/>
              </w:rPr>
              <w:t>。</w:t>
            </w:r>
          </w:p>
        </w:tc>
        <w:tc>
          <w:tcPr>
            <w:tcW w:w="1559" w:type="dxa"/>
          </w:tcPr>
          <w:p w14:paraId="2132E630" w14:textId="23A6721C" w:rsidR="008978AF" w:rsidRPr="00793C74" w:rsidRDefault="0021447D" w:rsidP="008978AF">
            <w:pPr>
              <w:spacing w:line="40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未</w:t>
            </w:r>
            <w:r w:rsidR="00E74F0C">
              <w:rPr>
                <w:rFonts w:ascii="標楷體" w:eastAsia="標楷體" w:hAnsi="標楷體" w:hint="eastAsia"/>
                <w:color w:val="000000" w:themeColor="text1"/>
                <w:szCs w:val="24"/>
              </w:rPr>
              <w:t>修正</w:t>
            </w:r>
          </w:p>
        </w:tc>
      </w:tr>
      <w:tr w:rsidR="008978AF" w:rsidRPr="0073328C" w14:paraId="60A8F4CA" w14:textId="77777777" w:rsidTr="008978AF">
        <w:tc>
          <w:tcPr>
            <w:tcW w:w="4252" w:type="dxa"/>
          </w:tcPr>
          <w:p w14:paraId="261FD47F" w14:textId="77777777" w:rsidR="008978AF" w:rsidRDefault="008978AF" w:rsidP="008978AF">
            <w:pPr>
              <w:spacing w:line="44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第十條</w:t>
            </w:r>
          </w:p>
          <w:p w14:paraId="2E27E228" w14:textId="77777777" w:rsidR="008978AF" w:rsidRPr="00E74F0C" w:rsidRDefault="008978AF" w:rsidP="008978AF">
            <w:pPr>
              <w:spacing w:line="440" w:lineRule="exact"/>
              <w:jc w:val="both"/>
              <w:rPr>
                <w:rFonts w:ascii="標楷體" w:eastAsia="標楷體" w:hAnsi="標楷體"/>
                <w:color w:val="000000" w:themeColor="text1"/>
                <w:szCs w:val="24"/>
              </w:rPr>
            </w:pPr>
            <w:r w:rsidRPr="00E74F0C">
              <w:rPr>
                <w:rFonts w:ascii="標楷體" w:eastAsia="標楷體" w:hAnsi="標楷體" w:hint="eastAsia"/>
                <w:color w:val="000000" w:themeColor="text1"/>
                <w:szCs w:val="24"/>
              </w:rPr>
              <w:t>具有教育人員任用條例第三十一條第一項各款之一或第三十三條規定情事者，不得參加校長遴選。</w:t>
            </w:r>
          </w:p>
          <w:p w14:paraId="4B1BE016" w14:textId="77777777" w:rsidR="008978AF" w:rsidRPr="000A44B1" w:rsidRDefault="008978AF" w:rsidP="008978AF">
            <w:pPr>
              <w:spacing w:line="440" w:lineRule="exact"/>
              <w:jc w:val="both"/>
              <w:rPr>
                <w:rFonts w:ascii="標楷體" w:eastAsia="標楷體" w:hAnsi="標楷體"/>
                <w:color w:val="000000" w:themeColor="text1"/>
                <w:szCs w:val="24"/>
              </w:rPr>
            </w:pPr>
            <w:r w:rsidRPr="000A44B1">
              <w:rPr>
                <w:rFonts w:ascii="標楷體" w:eastAsia="標楷體" w:hAnsi="標楷體" w:hint="eastAsia"/>
                <w:color w:val="000000" w:themeColor="text1"/>
                <w:szCs w:val="24"/>
              </w:rPr>
              <w:t>前項外，具中華民國國民身分，符合下列資格之一者，得依其資格申請參加校長遴選：</w:t>
            </w:r>
          </w:p>
          <w:p w14:paraId="077097BE" w14:textId="77777777" w:rsidR="008978AF" w:rsidRPr="000A44B1" w:rsidRDefault="008978AF" w:rsidP="008978AF">
            <w:pPr>
              <w:spacing w:line="440" w:lineRule="exact"/>
              <w:ind w:leftChars="-6" w:left="461" w:hangingChars="198" w:hanging="475"/>
              <w:jc w:val="both"/>
              <w:rPr>
                <w:rFonts w:ascii="標楷體" w:eastAsia="標楷體" w:hAnsi="標楷體"/>
                <w:color w:val="000000" w:themeColor="text1"/>
                <w:szCs w:val="24"/>
              </w:rPr>
            </w:pPr>
            <w:r w:rsidRPr="000A44B1">
              <w:rPr>
                <w:rFonts w:ascii="標楷體" w:eastAsia="標楷體" w:hAnsi="標楷體" w:hint="eastAsia"/>
                <w:color w:val="000000" w:themeColor="text1"/>
                <w:szCs w:val="24"/>
              </w:rPr>
              <w:t>一、本法第九條之二所定公開甄選且儲訓合格人員。</w:t>
            </w:r>
          </w:p>
          <w:p w14:paraId="057A0F25" w14:textId="4BCC1152" w:rsidR="008978AF" w:rsidRPr="000A44B1" w:rsidRDefault="008978AF" w:rsidP="008978AF">
            <w:pPr>
              <w:spacing w:line="440" w:lineRule="exact"/>
              <w:ind w:left="446" w:hangingChars="186" w:hanging="446"/>
              <w:jc w:val="both"/>
              <w:rPr>
                <w:rFonts w:ascii="標楷體" w:eastAsia="標楷體" w:hAnsi="標楷體"/>
                <w:color w:val="000000" w:themeColor="text1"/>
                <w:szCs w:val="24"/>
              </w:rPr>
            </w:pPr>
            <w:r w:rsidRPr="000A44B1">
              <w:rPr>
                <w:rFonts w:ascii="標楷體" w:eastAsia="標楷體" w:hAnsi="標楷體" w:hint="eastAsia"/>
                <w:color w:val="000000" w:themeColor="text1"/>
                <w:szCs w:val="24"/>
              </w:rPr>
              <w:t>二、</w:t>
            </w:r>
            <w:r>
              <w:rPr>
                <w:rFonts w:ascii="標楷體" w:eastAsia="標楷體" w:hAnsi="標楷體" w:hint="eastAsia"/>
                <w:color w:val="000000" w:themeColor="text1"/>
                <w:szCs w:val="24"/>
              </w:rPr>
              <w:t>國民中</w:t>
            </w:r>
            <w:r w:rsidRPr="00200344">
              <w:rPr>
                <w:rFonts w:ascii="標楷體" w:eastAsia="標楷體" w:hAnsi="標楷體" w:hint="eastAsia"/>
                <w:color w:val="000000" w:themeColor="text1"/>
                <w:szCs w:val="24"/>
              </w:rPr>
              <w:t>小學任期屆滿、國民中學連任中或國民小學連任任期已達二分之一以上之現職校長。</w:t>
            </w:r>
          </w:p>
          <w:p w14:paraId="36A3BDFB" w14:textId="38B16951" w:rsidR="008978AF" w:rsidRPr="000A44B1" w:rsidRDefault="008978AF" w:rsidP="008978AF">
            <w:pPr>
              <w:spacing w:line="440" w:lineRule="exact"/>
              <w:jc w:val="both"/>
              <w:rPr>
                <w:rFonts w:ascii="標楷體" w:eastAsia="標楷體" w:hAnsi="標楷體"/>
                <w:color w:val="000000" w:themeColor="text1"/>
                <w:szCs w:val="24"/>
              </w:rPr>
            </w:pPr>
            <w:r w:rsidRPr="000A44B1">
              <w:rPr>
                <w:rFonts w:ascii="標楷體" w:eastAsia="標楷體" w:hAnsi="標楷體" w:hint="eastAsia"/>
                <w:color w:val="000000" w:themeColor="text1"/>
                <w:szCs w:val="24"/>
              </w:rPr>
              <w:t>三、曾任國民中、小學校長。</w:t>
            </w:r>
          </w:p>
          <w:p w14:paraId="42BC2139" w14:textId="1C4D2733" w:rsidR="008978AF" w:rsidRPr="005B0573" w:rsidRDefault="008978AF" w:rsidP="008978AF">
            <w:pPr>
              <w:spacing w:line="440" w:lineRule="exact"/>
              <w:jc w:val="both"/>
              <w:rPr>
                <w:rFonts w:ascii="標楷體" w:eastAsia="標楷體" w:hAnsi="標楷體" w:cs="細明體"/>
                <w:color w:val="000000" w:themeColor="text1"/>
                <w:szCs w:val="24"/>
                <w:u w:val="single"/>
              </w:rPr>
            </w:pPr>
          </w:p>
        </w:tc>
        <w:tc>
          <w:tcPr>
            <w:tcW w:w="4220" w:type="dxa"/>
          </w:tcPr>
          <w:p w14:paraId="402701DF" w14:textId="77777777" w:rsidR="008978AF" w:rsidRDefault="008978AF" w:rsidP="008978AF">
            <w:pPr>
              <w:spacing w:line="44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第十條</w:t>
            </w:r>
          </w:p>
          <w:p w14:paraId="337FAF6A" w14:textId="77777777" w:rsidR="008978AF" w:rsidRPr="00E74F0C" w:rsidRDefault="008978AF" w:rsidP="008978AF">
            <w:pPr>
              <w:spacing w:line="440" w:lineRule="exact"/>
              <w:jc w:val="both"/>
              <w:rPr>
                <w:rFonts w:ascii="標楷體" w:eastAsia="標楷體" w:hAnsi="標楷體"/>
                <w:color w:val="000000" w:themeColor="text1"/>
                <w:szCs w:val="24"/>
              </w:rPr>
            </w:pPr>
            <w:r w:rsidRPr="00E74F0C">
              <w:rPr>
                <w:rFonts w:ascii="標楷體" w:eastAsia="標楷體" w:hAnsi="標楷體" w:hint="eastAsia"/>
                <w:color w:val="000000" w:themeColor="text1"/>
                <w:szCs w:val="24"/>
              </w:rPr>
              <w:t>具有教育人員任用條例第三十一條第一項各款之一或第三十三條規定情事者，不得參加校長遴選。</w:t>
            </w:r>
          </w:p>
          <w:p w14:paraId="44794276" w14:textId="77777777" w:rsidR="008978AF" w:rsidRPr="000A44B1" w:rsidRDefault="008978AF" w:rsidP="008978AF">
            <w:pPr>
              <w:spacing w:line="440" w:lineRule="exact"/>
              <w:jc w:val="both"/>
              <w:rPr>
                <w:rFonts w:ascii="標楷體" w:eastAsia="標楷體" w:hAnsi="標楷體"/>
                <w:color w:val="000000" w:themeColor="text1"/>
                <w:szCs w:val="24"/>
              </w:rPr>
            </w:pPr>
            <w:r w:rsidRPr="000A44B1">
              <w:rPr>
                <w:rFonts w:ascii="標楷體" w:eastAsia="標楷體" w:hAnsi="標楷體" w:hint="eastAsia"/>
                <w:color w:val="000000" w:themeColor="text1"/>
                <w:szCs w:val="24"/>
              </w:rPr>
              <w:t>前項外，具中華民國國民身分，符合下列資格之一者，得依其資格申請參加校長遴選：</w:t>
            </w:r>
          </w:p>
          <w:p w14:paraId="7AF7713F" w14:textId="77777777" w:rsidR="008978AF" w:rsidRPr="000A44B1" w:rsidRDefault="008978AF" w:rsidP="008978AF">
            <w:pPr>
              <w:spacing w:line="440" w:lineRule="exact"/>
              <w:ind w:leftChars="-6" w:left="461" w:hangingChars="198" w:hanging="475"/>
              <w:jc w:val="both"/>
              <w:rPr>
                <w:rFonts w:ascii="標楷體" w:eastAsia="標楷體" w:hAnsi="標楷體"/>
                <w:color w:val="000000" w:themeColor="text1"/>
                <w:szCs w:val="24"/>
              </w:rPr>
            </w:pPr>
            <w:r w:rsidRPr="000A44B1">
              <w:rPr>
                <w:rFonts w:ascii="標楷體" w:eastAsia="標楷體" w:hAnsi="標楷體" w:hint="eastAsia"/>
                <w:color w:val="000000" w:themeColor="text1"/>
                <w:szCs w:val="24"/>
              </w:rPr>
              <w:t>一、本法第九條之二所定公開甄選且儲訓合格人員。</w:t>
            </w:r>
          </w:p>
          <w:p w14:paraId="01C06990" w14:textId="77777777" w:rsidR="008978AF" w:rsidRPr="000A44B1" w:rsidRDefault="008978AF" w:rsidP="008978AF">
            <w:pPr>
              <w:spacing w:line="440" w:lineRule="exact"/>
              <w:ind w:left="446" w:hangingChars="186" w:hanging="446"/>
              <w:jc w:val="both"/>
              <w:rPr>
                <w:rFonts w:ascii="標楷體" w:eastAsia="標楷體" w:hAnsi="標楷體"/>
                <w:color w:val="000000" w:themeColor="text1"/>
                <w:szCs w:val="24"/>
              </w:rPr>
            </w:pPr>
            <w:r w:rsidRPr="000A44B1">
              <w:rPr>
                <w:rFonts w:ascii="標楷體" w:eastAsia="標楷體" w:hAnsi="標楷體" w:hint="eastAsia"/>
                <w:color w:val="000000" w:themeColor="text1"/>
                <w:szCs w:val="24"/>
              </w:rPr>
              <w:t>二、</w:t>
            </w:r>
            <w:r>
              <w:rPr>
                <w:rFonts w:ascii="標楷體" w:eastAsia="標楷體" w:hAnsi="標楷體" w:hint="eastAsia"/>
                <w:color w:val="000000" w:themeColor="text1"/>
                <w:szCs w:val="24"/>
              </w:rPr>
              <w:t>國民中</w:t>
            </w:r>
            <w:r w:rsidRPr="00200344">
              <w:rPr>
                <w:rFonts w:ascii="標楷體" w:eastAsia="標楷體" w:hAnsi="標楷體" w:hint="eastAsia"/>
                <w:color w:val="000000" w:themeColor="text1"/>
                <w:szCs w:val="24"/>
              </w:rPr>
              <w:t>小學任期屆滿、國民中學連任中或國民小學連任任期已達二分之一以上之現職校長。</w:t>
            </w:r>
          </w:p>
          <w:p w14:paraId="4D9E6D89" w14:textId="77777777" w:rsidR="008978AF" w:rsidRPr="000A44B1" w:rsidRDefault="008978AF" w:rsidP="008978AF">
            <w:pPr>
              <w:spacing w:line="440" w:lineRule="exact"/>
              <w:jc w:val="both"/>
              <w:rPr>
                <w:rFonts w:ascii="標楷體" w:eastAsia="標楷體" w:hAnsi="標楷體"/>
                <w:color w:val="000000" w:themeColor="text1"/>
                <w:szCs w:val="24"/>
              </w:rPr>
            </w:pPr>
            <w:r w:rsidRPr="000A44B1">
              <w:rPr>
                <w:rFonts w:ascii="標楷體" w:eastAsia="標楷體" w:hAnsi="標楷體" w:hint="eastAsia"/>
                <w:color w:val="000000" w:themeColor="text1"/>
                <w:szCs w:val="24"/>
              </w:rPr>
              <w:t>三、曾任國民中、小學校長。</w:t>
            </w:r>
          </w:p>
          <w:p w14:paraId="493D5F09" w14:textId="33222660" w:rsidR="008978AF" w:rsidRPr="005406CE" w:rsidRDefault="008978AF" w:rsidP="008978AF">
            <w:pPr>
              <w:spacing w:line="440" w:lineRule="exact"/>
              <w:ind w:left="425" w:hangingChars="177" w:hanging="425"/>
              <w:jc w:val="both"/>
              <w:rPr>
                <w:rFonts w:ascii="標楷體" w:eastAsia="標楷體" w:hAnsi="標楷體"/>
                <w:color w:val="000000" w:themeColor="text1"/>
                <w:szCs w:val="24"/>
              </w:rPr>
            </w:pPr>
          </w:p>
        </w:tc>
        <w:tc>
          <w:tcPr>
            <w:tcW w:w="1559" w:type="dxa"/>
          </w:tcPr>
          <w:p w14:paraId="3F349E48" w14:textId="4717780A" w:rsidR="008978AF" w:rsidRPr="005406CE" w:rsidRDefault="0021447D" w:rsidP="008978AF">
            <w:pPr>
              <w:spacing w:line="40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未</w:t>
            </w:r>
            <w:r w:rsidR="00E74F0C">
              <w:rPr>
                <w:rFonts w:ascii="標楷體" w:eastAsia="標楷體" w:hAnsi="標楷體" w:hint="eastAsia"/>
                <w:color w:val="000000" w:themeColor="text1"/>
                <w:szCs w:val="24"/>
              </w:rPr>
              <w:t>修正</w:t>
            </w:r>
          </w:p>
        </w:tc>
      </w:tr>
      <w:tr w:rsidR="008978AF" w:rsidRPr="0073328C" w14:paraId="2B5E676E" w14:textId="77777777" w:rsidTr="008978AF">
        <w:tc>
          <w:tcPr>
            <w:tcW w:w="4252" w:type="dxa"/>
          </w:tcPr>
          <w:p w14:paraId="4CC3D1E8" w14:textId="77777777" w:rsidR="008978AF" w:rsidRDefault="008978AF" w:rsidP="008978AF">
            <w:pPr>
              <w:ind w:left="1080" w:hangingChars="450" w:hanging="1080"/>
              <w:rPr>
                <w:rFonts w:ascii="標楷體" w:eastAsia="標楷體" w:hAnsi="標楷體"/>
              </w:rPr>
            </w:pPr>
            <w:r w:rsidRPr="00AA2479">
              <w:rPr>
                <w:rFonts w:ascii="標楷體" w:eastAsia="標楷體" w:hAnsi="標楷體"/>
              </w:rPr>
              <w:t xml:space="preserve">第十一條 </w:t>
            </w:r>
          </w:p>
          <w:p w14:paraId="0F589A09" w14:textId="7C73C23D" w:rsidR="008978AF" w:rsidRPr="00751B02" w:rsidRDefault="008978AF" w:rsidP="008978AF">
            <w:pPr>
              <w:rPr>
                <w:rFonts w:ascii="標楷體" w:eastAsia="標楷體" w:hAnsi="標楷體"/>
              </w:rPr>
            </w:pPr>
            <w:r w:rsidRPr="00415CFC">
              <w:rPr>
                <w:rFonts w:ascii="標楷體" w:eastAsia="標楷體" w:hAnsi="標楷體" w:hint="eastAsia"/>
              </w:rPr>
              <w:t>校長</w:t>
            </w:r>
            <w:r w:rsidRPr="00766BC3">
              <w:rPr>
                <w:rFonts w:ascii="標楷體" w:eastAsia="標楷體" w:hAnsi="標楷體" w:hint="eastAsia"/>
              </w:rPr>
              <w:t>遴選</w:t>
            </w:r>
            <w:r w:rsidRPr="00415CFC">
              <w:rPr>
                <w:rFonts w:ascii="標楷體" w:eastAsia="標楷體" w:hAnsi="標楷體" w:hint="eastAsia"/>
              </w:rPr>
              <w:t>候選人</w:t>
            </w:r>
            <w:r w:rsidRPr="00E74F0C">
              <w:rPr>
                <w:rFonts w:ascii="標楷體" w:eastAsia="標楷體" w:hAnsi="標楷體" w:hint="eastAsia"/>
              </w:rPr>
              <w:t>應提交資格證明文件、志願書</w:t>
            </w:r>
            <w:r w:rsidRPr="00766BC3">
              <w:rPr>
                <w:rFonts w:ascii="標楷體" w:eastAsia="標楷體" w:hAnsi="標楷體" w:hint="eastAsia"/>
              </w:rPr>
              <w:t>及個人辦學理念書面報告；遴選委員會會議時，得邀請候選人列席。</w:t>
            </w:r>
          </w:p>
        </w:tc>
        <w:tc>
          <w:tcPr>
            <w:tcW w:w="4220" w:type="dxa"/>
          </w:tcPr>
          <w:p w14:paraId="28FF5363" w14:textId="77777777" w:rsidR="008978AF" w:rsidRDefault="008978AF" w:rsidP="008978AF">
            <w:pPr>
              <w:ind w:left="1080" w:hangingChars="450" w:hanging="1080"/>
              <w:rPr>
                <w:rFonts w:ascii="標楷體" w:eastAsia="標楷體" w:hAnsi="標楷體"/>
              </w:rPr>
            </w:pPr>
            <w:r w:rsidRPr="00AA2479">
              <w:rPr>
                <w:rFonts w:ascii="標楷體" w:eastAsia="標楷體" w:hAnsi="標楷體"/>
              </w:rPr>
              <w:t xml:space="preserve">第十一條 </w:t>
            </w:r>
          </w:p>
          <w:p w14:paraId="4E0F873C" w14:textId="662EC5DE" w:rsidR="008978AF" w:rsidRPr="005406CE" w:rsidRDefault="008978AF" w:rsidP="008978AF">
            <w:pPr>
              <w:ind w:left="1"/>
              <w:rPr>
                <w:rFonts w:ascii="標楷體" w:eastAsia="標楷體" w:hAnsi="標楷體"/>
                <w:color w:val="000000" w:themeColor="text1"/>
                <w:szCs w:val="24"/>
              </w:rPr>
            </w:pPr>
            <w:r w:rsidRPr="00415CFC">
              <w:rPr>
                <w:rFonts w:ascii="標楷體" w:eastAsia="標楷體" w:hAnsi="標楷體" w:hint="eastAsia"/>
              </w:rPr>
              <w:t>校長</w:t>
            </w:r>
            <w:r w:rsidRPr="00766BC3">
              <w:rPr>
                <w:rFonts w:ascii="標楷體" w:eastAsia="標楷體" w:hAnsi="標楷體" w:hint="eastAsia"/>
              </w:rPr>
              <w:t>遴選</w:t>
            </w:r>
            <w:r w:rsidRPr="00415CFC">
              <w:rPr>
                <w:rFonts w:ascii="標楷體" w:eastAsia="標楷體" w:hAnsi="標楷體" w:hint="eastAsia"/>
              </w:rPr>
              <w:t>候選人</w:t>
            </w:r>
            <w:r w:rsidRPr="00E74F0C">
              <w:rPr>
                <w:rFonts w:ascii="標楷體" w:eastAsia="標楷體" w:hAnsi="標楷體" w:hint="eastAsia"/>
              </w:rPr>
              <w:t>應提交資格證明文件、志願書</w:t>
            </w:r>
            <w:r w:rsidRPr="00766BC3">
              <w:rPr>
                <w:rFonts w:ascii="標楷體" w:eastAsia="標楷體" w:hAnsi="標楷體" w:hint="eastAsia"/>
              </w:rPr>
              <w:t>及個人辦學理念書面報告；遴選委員會會議時，得邀請候選人列席。</w:t>
            </w:r>
          </w:p>
        </w:tc>
        <w:tc>
          <w:tcPr>
            <w:tcW w:w="1559" w:type="dxa"/>
          </w:tcPr>
          <w:p w14:paraId="44C3ECC0" w14:textId="78BFCCDB" w:rsidR="008978AF" w:rsidRPr="005406CE" w:rsidRDefault="0021447D" w:rsidP="008978AF">
            <w:pPr>
              <w:spacing w:line="40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未</w:t>
            </w:r>
            <w:r w:rsidR="00E74F0C">
              <w:rPr>
                <w:rFonts w:ascii="標楷體" w:eastAsia="標楷體" w:hAnsi="標楷體" w:hint="eastAsia"/>
                <w:color w:val="000000" w:themeColor="text1"/>
                <w:szCs w:val="24"/>
              </w:rPr>
              <w:t>修正</w:t>
            </w:r>
          </w:p>
        </w:tc>
      </w:tr>
      <w:tr w:rsidR="008978AF" w:rsidRPr="0073328C" w14:paraId="72B64DEF" w14:textId="77777777" w:rsidTr="008978AF">
        <w:tc>
          <w:tcPr>
            <w:tcW w:w="4252" w:type="dxa"/>
          </w:tcPr>
          <w:p w14:paraId="5FB2AD18" w14:textId="77777777" w:rsidR="008978AF" w:rsidRDefault="008978AF" w:rsidP="008978AF">
            <w:pPr>
              <w:ind w:left="1080" w:hangingChars="450" w:hanging="1080"/>
              <w:rPr>
                <w:rFonts w:ascii="標楷體" w:eastAsia="標楷體" w:hAnsi="標楷體"/>
                <w:szCs w:val="24"/>
              </w:rPr>
            </w:pPr>
            <w:r>
              <w:rPr>
                <w:rFonts w:ascii="標楷體" w:eastAsia="標楷體" w:hAnsi="標楷體" w:hint="eastAsia"/>
                <w:szCs w:val="24"/>
              </w:rPr>
              <w:t>第十二條</w:t>
            </w:r>
          </w:p>
          <w:p w14:paraId="64A74C28" w14:textId="05307CBA" w:rsidR="008978AF" w:rsidRPr="00766BC3" w:rsidRDefault="008978AF" w:rsidP="008978AF">
            <w:pPr>
              <w:rPr>
                <w:rFonts w:ascii="標楷體" w:eastAsia="標楷體" w:hAnsi="標楷體"/>
              </w:rPr>
            </w:pPr>
            <w:r w:rsidRPr="00766BC3">
              <w:rPr>
                <w:rFonts w:ascii="標楷體" w:eastAsia="標楷體" w:hAnsi="標楷體" w:hint="eastAsia"/>
                <w:szCs w:val="24"/>
              </w:rPr>
              <w:t>遴選校長之國民中、小學，應提出理想校長條件之書面</w:t>
            </w:r>
            <w:r>
              <w:rPr>
                <w:rFonts w:ascii="標楷體" w:eastAsia="標楷體" w:hAnsi="標楷體" w:hint="eastAsia"/>
                <w:szCs w:val="24"/>
              </w:rPr>
              <w:t>意見</w:t>
            </w:r>
            <w:r w:rsidRPr="00766BC3">
              <w:rPr>
                <w:rFonts w:ascii="標楷體" w:eastAsia="標楷體" w:hAnsi="標楷體" w:hint="eastAsia"/>
                <w:szCs w:val="24"/>
              </w:rPr>
              <w:t>供遴選委員會參考。</w:t>
            </w:r>
          </w:p>
        </w:tc>
        <w:tc>
          <w:tcPr>
            <w:tcW w:w="4220" w:type="dxa"/>
          </w:tcPr>
          <w:p w14:paraId="14B9CF54" w14:textId="77777777" w:rsidR="008978AF" w:rsidRDefault="008978AF" w:rsidP="008978AF">
            <w:pPr>
              <w:ind w:left="1080" w:hangingChars="450" w:hanging="1080"/>
              <w:rPr>
                <w:rFonts w:ascii="標楷體" w:eastAsia="標楷體" w:hAnsi="標楷體"/>
                <w:szCs w:val="24"/>
              </w:rPr>
            </w:pPr>
            <w:r>
              <w:rPr>
                <w:rFonts w:ascii="標楷體" w:eastAsia="標楷體" w:hAnsi="標楷體" w:hint="eastAsia"/>
                <w:szCs w:val="24"/>
              </w:rPr>
              <w:t>第十二條</w:t>
            </w:r>
          </w:p>
          <w:p w14:paraId="7CDBC246" w14:textId="37538FCD" w:rsidR="008978AF" w:rsidRPr="00766BC3" w:rsidRDefault="008978AF" w:rsidP="008978AF">
            <w:pPr>
              <w:ind w:left="2" w:hanging="1"/>
              <w:rPr>
                <w:rFonts w:ascii="標楷體" w:eastAsia="標楷體" w:hAnsi="標楷體"/>
                <w:color w:val="000000" w:themeColor="text1"/>
                <w:szCs w:val="24"/>
              </w:rPr>
            </w:pPr>
            <w:r w:rsidRPr="00766BC3">
              <w:rPr>
                <w:rFonts w:ascii="標楷體" w:eastAsia="標楷體" w:hAnsi="標楷體" w:hint="eastAsia"/>
                <w:szCs w:val="24"/>
              </w:rPr>
              <w:t>遴選校長之國民中、小學，應提出理想校長條件之書面</w:t>
            </w:r>
            <w:r>
              <w:rPr>
                <w:rFonts w:ascii="標楷體" w:eastAsia="標楷體" w:hAnsi="標楷體" w:hint="eastAsia"/>
                <w:szCs w:val="24"/>
              </w:rPr>
              <w:t>意見</w:t>
            </w:r>
            <w:r w:rsidRPr="00766BC3">
              <w:rPr>
                <w:rFonts w:ascii="標楷體" w:eastAsia="標楷體" w:hAnsi="標楷體" w:hint="eastAsia"/>
                <w:szCs w:val="24"/>
              </w:rPr>
              <w:t>供遴選委員會參考。</w:t>
            </w:r>
          </w:p>
        </w:tc>
        <w:tc>
          <w:tcPr>
            <w:tcW w:w="1559" w:type="dxa"/>
          </w:tcPr>
          <w:p w14:paraId="15B8EF05" w14:textId="7BC424D1" w:rsidR="008978AF" w:rsidRPr="005406CE" w:rsidRDefault="0021447D" w:rsidP="008978AF">
            <w:pPr>
              <w:spacing w:line="40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未</w:t>
            </w:r>
            <w:r w:rsidR="00E74F0C">
              <w:rPr>
                <w:rFonts w:ascii="標楷體" w:eastAsia="標楷體" w:hAnsi="標楷體" w:hint="eastAsia"/>
                <w:color w:val="000000" w:themeColor="text1"/>
                <w:szCs w:val="24"/>
              </w:rPr>
              <w:t>修正</w:t>
            </w:r>
          </w:p>
        </w:tc>
      </w:tr>
      <w:tr w:rsidR="008978AF" w:rsidRPr="0073328C" w14:paraId="4C9C61D6" w14:textId="77777777" w:rsidTr="008978AF">
        <w:tc>
          <w:tcPr>
            <w:tcW w:w="4252" w:type="dxa"/>
          </w:tcPr>
          <w:p w14:paraId="24E7A7CA" w14:textId="77777777" w:rsidR="008978AF" w:rsidRDefault="008978AF" w:rsidP="008978AF">
            <w:pPr>
              <w:ind w:left="1080" w:hangingChars="450" w:hanging="1080"/>
              <w:rPr>
                <w:rFonts w:ascii="標楷體" w:eastAsia="標楷體" w:hAnsi="標楷體"/>
                <w:szCs w:val="24"/>
              </w:rPr>
            </w:pPr>
            <w:r>
              <w:rPr>
                <w:rFonts w:ascii="標楷體" w:eastAsia="標楷體" w:hAnsi="標楷體" w:hint="eastAsia"/>
                <w:szCs w:val="24"/>
              </w:rPr>
              <w:t>第十三條</w:t>
            </w:r>
          </w:p>
          <w:p w14:paraId="661CC739" w14:textId="77777777" w:rsidR="008978AF" w:rsidRPr="0055036B" w:rsidRDefault="008978AF" w:rsidP="008978AF">
            <w:pPr>
              <w:rPr>
                <w:rFonts w:ascii="標楷體" w:eastAsia="標楷體" w:hAnsi="標楷體"/>
                <w:szCs w:val="24"/>
              </w:rPr>
            </w:pPr>
            <w:r w:rsidRPr="0055036B">
              <w:rPr>
                <w:rFonts w:ascii="標楷體" w:eastAsia="標楷體" w:hAnsi="標楷體" w:hint="eastAsia"/>
                <w:szCs w:val="24"/>
              </w:rPr>
              <w:t>國民中、小學校長任期為一任四年，在同一學校得連任一次。但任期屆滿後一年內屆齡退休者，</w:t>
            </w:r>
            <w:r w:rsidRPr="00E74F0C">
              <w:rPr>
                <w:rFonts w:ascii="標楷體" w:eastAsia="標楷體" w:hAnsi="標楷體" w:hint="eastAsia"/>
                <w:szCs w:val="24"/>
              </w:rPr>
              <w:t>得於任期屆滿之當學年度結束前</w:t>
            </w:r>
            <w:r w:rsidRPr="0055036B">
              <w:rPr>
                <w:rFonts w:ascii="標楷體" w:eastAsia="標楷體" w:hAnsi="標楷體" w:hint="eastAsia"/>
                <w:szCs w:val="24"/>
              </w:rPr>
              <w:t>，提出未來校務發展計畫，經原學校校務會議通過，報經本府同意後，續任原學校校長職務至退休之日。</w:t>
            </w:r>
          </w:p>
          <w:p w14:paraId="7913C38C" w14:textId="77777777" w:rsidR="008978AF" w:rsidRPr="00E74F0C" w:rsidRDefault="008978AF" w:rsidP="008978AF">
            <w:pPr>
              <w:rPr>
                <w:rFonts w:ascii="標楷體" w:eastAsia="標楷體" w:hAnsi="標楷體"/>
              </w:rPr>
            </w:pPr>
            <w:r w:rsidRPr="00E74F0C">
              <w:rPr>
                <w:rFonts w:ascii="標楷體" w:eastAsia="標楷體" w:hAnsi="標楷體" w:hint="eastAsia"/>
                <w:szCs w:val="24"/>
              </w:rPr>
              <w:t>校長於學期中起任至當學年度結束，其任期未滿一年者，以一年計。</w:t>
            </w:r>
          </w:p>
        </w:tc>
        <w:tc>
          <w:tcPr>
            <w:tcW w:w="4220" w:type="dxa"/>
          </w:tcPr>
          <w:p w14:paraId="403508DC" w14:textId="77777777" w:rsidR="008978AF" w:rsidRDefault="008978AF" w:rsidP="008978AF">
            <w:pPr>
              <w:ind w:left="1080" w:hangingChars="450" w:hanging="1080"/>
              <w:rPr>
                <w:rFonts w:ascii="標楷體" w:eastAsia="標楷體" w:hAnsi="標楷體"/>
                <w:szCs w:val="24"/>
              </w:rPr>
            </w:pPr>
            <w:r>
              <w:rPr>
                <w:rFonts w:ascii="標楷體" w:eastAsia="標楷體" w:hAnsi="標楷體" w:hint="eastAsia"/>
                <w:szCs w:val="24"/>
              </w:rPr>
              <w:t>第十三條</w:t>
            </w:r>
          </w:p>
          <w:p w14:paraId="4DA1BF74" w14:textId="77777777" w:rsidR="008978AF" w:rsidRPr="0055036B" w:rsidRDefault="008978AF" w:rsidP="008978AF">
            <w:pPr>
              <w:rPr>
                <w:rFonts w:ascii="標楷體" w:eastAsia="標楷體" w:hAnsi="標楷體"/>
                <w:szCs w:val="24"/>
              </w:rPr>
            </w:pPr>
            <w:r w:rsidRPr="0055036B">
              <w:rPr>
                <w:rFonts w:ascii="標楷體" w:eastAsia="標楷體" w:hAnsi="標楷體" w:hint="eastAsia"/>
                <w:szCs w:val="24"/>
              </w:rPr>
              <w:t>國民中、小學校長任期為一任四年，在同一學校得連任一次。但任期屆滿後一年內屆齡退休者，</w:t>
            </w:r>
            <w:r w:rsidRPr="00E74F0C">
              <w:rPr>
                <w:rFonts w:ascii="標楷體" w:eastAsia="標楷體" w:hAnsi="標楷體" w:hint="eastAsia"/>
                <w:szCs w:val="24"/>
              </w:rPr>
              <w:t>得於任期屆滿之當學年度結束前</w:t>
            </w:r>
            <w:r w:rsidRPr="0055036B">
              <w:rPr>
                <w:rFonts w:ascii="標楷體" w:eastAsia="標楷體" w:hAnsi="標楷體" w:hint="eastAsia"/>
                <w:szCs w:val="24"/>
              </w:rPr>
              <w:t>，提出未來校務發展計畫，經原學校校務會議通過，報經本府同意後，續任原學校校長職務至退休之日。</w:t>
            </w:r>
          </w:p>
          <w:p w14:paraId="45B38F58" w14:textId="513AB5AF" w:rsidR="008978AF" w:rsidRPr="00E74F0C" w:rsidRDefault="008978AF" w:rsidP="008978AF">
            <w:pPr>
              <w:ind w:left="2" w:hanging="1"/>
              <w:rPr>
                <w:rFonts w:ascii="標楷體" w:eastAsia="標楷體" w:hAnsi="標楷體"/>
                <w:color w:val="000000" w:themeColor="text1"/>
                <w:szCs w:val="24"/>
              </w:rPr>
            </w:pPr>
            <w:r w:rsidRPr="00E74F0C">
              <w:rPr>
                <w:rFonts w:ascii="標楷體" w:eastAsia="標楷體" w:hAnsi="標楷體" w:hint="eastAsia"/>
                <w:szCs w:val="24"/>
              </w:rPr>
              <w:t>校長於學期中起任至當學年度結束，其任期未滿一年者，以一年計。</w:t>
            </w:r>
          </w:p>
        </w:tc>
        <w:tc>
          <w:tcPr>
            <w:tcW w:w="1559" w:type="dxa"/>
          </w:tcPr>
          <w:p w14:paraId="148EFD69" w14:textId="68E6CEC0" w:rsidR="008978AF" w:rsidRPr="005406CE" w:rsidRDefault="0021447D" w:rsidP="008978AF">
            <w:pPr>
              <w:spacing w:line="40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未</w:t>
            </w:r>
            <w:r w:rsidR="00E74F0C">
              <w:rPr>
                <w:rFonts w:ascii="標楷體" w:eastAsia="標楷體" w:hAnsi="標楷體" w:hint="eastAsia"/>
                <w:color w:val="000000" w:themeColor="text1"/>
                <w:szCs w:val="24"/>
              </w:rPr>
              <w:t>修正</w:t>
            </w:r>
          </w:p>
        </w:tc>
      </w:tr>
      <w:tr w:rsidR="008978AF" w:rsidRPr="0073328C" w14:paraId="4DF654CE" w14:textId="77777777" w:rsidTr="008978AF">
        <w:tc>
          <w:tcPr>
            <w:tcW w:w="4252" w:type="dxa"/>
          </w:tcPr>
          <w:p w14:paraId="26622D87" w14:textId="77777777" w:rsidR="008978AF" w:rsidRDefault="008978AF" w:rsidP="008978AF">
            <w:pPr>
              <w:ind w:left="1080" w:hangingChars="450" w:hanging="1080"/>
              <w:rPr>
                <w:rFonts w:ascii="標楷體" w:eastAsia="標楷體" w:hAnsi="標楷體"/>
                <w:szCs w:val="24"/>
              </w:rPr>
            </w:pPr>
            <w:r>
              <w:rPr>
                <w:rFonts w:ascii="標楷體" w:eastAsia="標楷體" w:hAnsi="標楷體" w:hint="eastAsia"/>
                <w:szCs w:val="24"/>
              </w:rPr>
              <w:t>第十四條</w:t>
            </w:r>
          </w:p>
          <w:p w14:paraId="1F796544" w14:textId="77777777" w:rsidR="008978AF" w:rsidRPr="005260DF" w:rsidRDefault="008978AF" w:rsidP="008978AF">
            <w:pPr>
              <w:ind w:leftChars="12" w:left="29" w:firstLineChars="5" w:firstLine="12"/>
              <w:rPr>
                <w:rFonts w:ascii="標楷體" w:eastAsia="標楷體" w:hAnsi="標楷體"/>
              </w:rPr>
            </w:pPr>
            <w:r w:rsidRPr="005260DF">
              <w:rPr>
                <w:rFonts w:ascii="標楷體" w:eastAsia="標楷體" w:hAnsi="標楷體" w:hint="eastAsia"/>
                <w:szCs w:val="24"/>
              </w:rPr>
              <w:t>本府應就國民中、小學校長辦學績效辦</w:t>
            </w:r>
            <w:r w:rsidRPr="005260DF">
              <w:rPr>
                <w:rFonts w:ascii="標楷體" w:eastAsia="標楷體" w:hAnsi="標楷體" w:hint="eastAsia"/>
                <w:szCs w:val="24"/>
              </w:rPr>
              <w:lastRenderedPageBreak/>
              <w:t>理評鑑，評鑑結果應以書面送遴選委員會以為應否繼續遴聘之依據。</w:t>
            </w:r>
          </w:p>
        </w:tc>
        <w:tc>
          <w:tcPr>
            <w:tcW w:w="4220" w:type="dxa"/>
          </w:tcPr>
          <w:p w14:paraId="6DD703D1" w14:textId="77777777" w:rsidR="008978AF" w:rsidRDefault="008978AF" w:rsidP="008978AF">
            <w:pPr>
              <w:ind w:left="1080" w:hangingChars="450" w:hanging="1080"/>
              <w:rPr>
                <w:rFonts w:ascii="標楷體" w:eastAsia="標楷體" w:hAnsi="標楷體"/>
                <w:szCs w:val="24"/>
              </w:rPr>
            </w:pPr>
            <w:r>
              <w:rPr>
                <w:rFonts w:ascii="標楷體" w:eastAsia="標楷體" w:hAnsi="標楷體" w:hint="eastAsia"/>
                <w:szCs w:val="24"/>
              </w:rPr>
              <w:lastRenderedPageBreak/>
              <w:t>第十四條</w:t>
            </w:r>
          </w:p>
          <w:p w14:paraId="0E481BE5" w14:textId="6CBA5BF0" w:rsidR="008978AF" w:rsidRPr="00032A69" w:rsidRDefault="008978AF" w:rsidP="008978AF">
            <w:pPr>
              <w:ind w:left="2" w:hanging="1"/>
              <w:rPr>
                <w:rFonts w:ascii="標楷體" w:eastAsia="標楷體" w:hAnsi="標楷體"/>
                <w:color w:val="FF0000"/>
                <w:szCs w:val="24"/>
                <w:u w:val="single"/>
              </w:rPr>
            </w:pPr>
            <w:r w:rsidRPr="005260DF">
              <w:rPr>
                <w:rFonts w:ascii="標楷體" w:eastAsia="標楷體" w:hAnsi="標楷體" w:hint="eastAsia"/>
                <w:szCs w:val="24"/>
              </w:rPr>
              <w:t>本府應就國民中、小學校長辦學績效辦</w:t>
            </w:r>
            <w:r w:rsidRPr="005260DF">
              <w:rPr>
                <w:rFonts w:ascii="標楷體" w:eastAsia="標楷體" w:hAnsi="標楷體" w:hint="eastAsia"/>
                <w:szCs w:val="24"/>
              </w:rPr>
              <w:lastRenderedPageBreak/>
              <w:t>理評鑑，評鑑結果應以書面送遴選委員會以為應否繼續遴聘之依據。</w:t>
            </w:r>
          </w:p>
        </w:tc>
        <w:tc>
          <w:tcPr>
            <w:tcW w:w="1559" w:type="dxa"/>
          </w:tcPr>
          <w:p w14:paraId="7F62E9B1" w14:textId="5F47FBAC" w:rsidR="008978AF" w:rsidRPr="005406CE" w:rsidRDefault="0021447D" w:rsidP="008978AF">
            <w:pPr>
              <w:spacing w:line="40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未</w:t>
            </w:r>
            <w:r w:rsidR="00E74F0C">
              <w:rPr>
                <w:rFonts w:ascii="標楷體" w:eastAsia="標楷體" w:hAnsi="標楷體" w:hint="eastAsia"/>
                <w:color w:val="000000" w:themeColor="text1"/>
                <w:szCs w:val="24"/>
              </w:rPr>
              <w:t>修正</w:t>
            </w:r>
          </w:p>
          <w:p w14:paraId="10AC32C6" w14:textId="77777777" w:rsidR="008978AF" w:rsidRPr="005406CE" w:rsidRDefault="008978AF" w:rsidP="008978AF">
            <w:pPr>
              <w:spacing w:line="400" w:lineRule="exact"/>
              <w:jc w:val="both"/>
              <w:rPr>
                <w:rFonts w:ascii="標楷體" w:eastAsia="標楷體" w:hAnsi="標楷體"/>
                <w:color w:val="000000" w:themeColor="text1"/>
                <w:szCs w:val="24"/>
              </w:rPr>
            </w:pPr>
          </w:p>
          <w:p w14:paraId="392498FE" w14:textId="77777777" w:rsidR="008978AF" w:rsidRPr="005406CE" w:rsidRDefault="008978AF" w:rsidP="008978AF">
            <w:pPr>
              <w:spacing w:line="400" w:lineRule="exact"/>
              <w:jc w:val="both"/>
              <w:rPr>
                <w:rFonts w:ascii="標楷體" w:eastAsia="標楷體" w:hAnsi="標楷體"/>
                <w:color w:val="000000" w:themeColor="text1"/>
                <w:szCs w:val="24"/>
              </w:rPr>
            </w:pPr>
          </w:p>
          <w:p w14:paraId="4C0E118E" w14:textId="77777777" w:rsidR="008978AF" w:rsidRPr="005406CE" w:rsidRDefault="008978AF" w:rsidP="008978AF">
            <w:pPr>
              <w:spacing w:line="400" w:lineRule="exact"/>
              <w:jc w:val="both"/>
              <w:rPr>
                <w:rFonts w:ascii="標楷體" w:eastAsia="標楷體" w:hAnsi="標楷體"/>
                <w:color w:val="000000" w:themeColor="text1"/>
                <w:szCs w:val="24"/>
              </w:rPr>
            </w:pPr>
          </w:p>
          <w:p w14:paraId="52C440CA" w14:textId="77777777" w:rsidR="008978AF" w:rsidRPr="005406CE" w:rsidRDefault="008978AF" w:rsidP="008978AF">
            <w:pPr>
              <w:spacing w:line="400" w:lineRule="exact"/>
              <w:jc w:val="both"/>
              <w:rPr>
                <w:rFonts w:ascii="標楷體" w:eastAsia="標楷體" w:hAnsi="標楷體"/>
                <w:color w:val="000000" w:themeColor="text1"/>
                <w:szCs w:val="24"/>
              </w:rPr>
            </w:pPr>
          </w:p>
        </w:tc>
      </w:tr>
      <w:tr w:rsidR="008978AF" w:rsidRPr="0073328C" w14:paraId="4FC75E82" w14:textId="77777777" w:rsidTr="008978AF">
        <w:tc>
          <w:tcPr>
            <w:tcW w:w="4252" w:type="dxa"/>
          </w:tcPr>
          <w:p w14:paraId="7E20515A" w14:textId="77777777" w:rsidR="008978AF" w:rsidRPr="00E74F0C" w:rsidRDefault="008978AF" w:rsidP="008978AF">
            <w:pPr>
              <w:rPr>
                <w:rFonts w:ascii="標楷體" w:eastAsia="標楷體" w:hAnsi="標楷體"/>
                <w:szCs w:val="24"/>
              </w:rPr>
            </w:pPr>
            <w:r w:rsidRPr="00E74F0C">
              <w:rPr>
                <w:rFonts w:ascii="標楷體" w:eastAsia="標楷體" w:hAnsi="標楷體" w:hint="eastAsia"/>
                <w:szCs w:val="24"/>
              </w:rPr>
              <w:lastRenderedPageBreak/>
              <w:t>第十五條</w:t>
            </w:r>
          </w:p>
          <w:p w14:paraId="38DDE6D4" w14:textId="567E6DAF" w:rsidR="008978AF" w:rsidRPr="005260DF" w:rsidRDefault="008978AF" w:rsidP="008978AF">
            <w:pPr>
              <w:rPr>
                <w:rFonts w:ascii="標楷體" w:eastAsia="標楷體" w:hAnsi="標楷體"/>
              </w:rPr>
            </w:pPr>
            <w:r w:rsidRPr="005260DF">
              <w:rPr>
                <w:rFonts w:ascii="標楷體" w:eastAsia="標楷體" w:hAnsi="標楷體" w:hint="eastAsia"/>
                <w:szCs w:val="24"/>
              </w:rPr>
              <w:t>國民中、小學現職校長辦學績效，經本府評鑑為優良者，在第一任任期屆滿前一個月，有續任原學校意願者，得由本府提請遴選委員會經校長遴選審議會議同意續任之決議後聘任之。</w:t>
            </w:r>
          </w:p>
        </w:tc>
        <w:tc>
          <w:tcPr>
            <w:tcW w:w="4220" w:type="dxa"/>
          </w:tcPr>
          <w:p w14:paraId="4465FF7F" w14:textId="77777777" w:rsidR="008978AF" w:rsidRPr="00E74F0C" w:rsidRDefault="008978AF" w:rsidP="008978AF">
            <w:pPr>
              <w:rPr>
                <w:rFonts w:ascii="標楷體" w:eastAsia="標楷體" w:hAnsi="標楷體"/>
                <w:szCs w:val="24"/>
              </w:rPr>
            </w:pPr>
            <w:r w:rsidRPr="00E74F0C">
              <w:rPr>
                <w:rFonts w:ascii="標楷體" w:eastAsia="標楷體" w:hAnsi="標楷體" w:hint="eastAsia"/>
                <w:szCs w:val="24"/>
              </w:rPr>
              <w:t>第十五條</w:t>
            </w:r>
          </w:p>
          <w:p w14:paraId="37247890" w14:textId="180787FA" w:rsidR="008978AF" w:rsidRPr="00032A69" w:rsidRDefault="008978AF" w:rsidP="008978AF">
            <w:pPr>
              <w:ind w:left="2" w:hanging="1"/>
              <w:rPr>
                <w:rFonts w:ascii="標楷體" w:eastAsia="標楷體" w:hAnsi="標楷體"/>
                <w:szCs w:val="24"/>
                <w:u w:val="single"/>
              </w:rPr>
            </w:pPr>
            <w:r w:rsidRPr="005260DF">
              <w:rPr>
                <w:rFonts w:ascii="標楷體" w:eastAsia="標楷體" w:hAnsi="標楷體" w:hint="eastAsia"/>
                <w:szCs w:val="24"/>
              </w:rPr>
              <w:t>國民中、小學現職校長辦學績效，經本府評鑑為優良者，在第一任任期屆滿前一個月，有續任原學校意願者，得由本府提請遴選委員會經校長遴選審議會議同意續任之決議後聘任之。</w:t>
            </w:r>
          </w:p>
        </w:tc>
        <w:tc>
          <w:tcPr>
            <w:tcW w:w="1559" w:type="dxa"/>
          </w:tcPr>
          <w:p w14:paraId="0D31EFC0" w14:textId="07C51A58" w:rsidR="008978AF" w:rsidRPr="005406CE" w:rsidRDefault="0021447D" w:rsidP="008978AF">
            <w:pPr>
              <w:spacing w:line="40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未</w:t>
            </w:r>
            <w:r w:rsidR="00E74F0C">
              <w:rPr>
                <w:rFonts w:ascii="標楷體" w:eastAsia="標楷體" w:hAnsi="標楷體" w:hint="eastAsia"/>
                <w:color w:val="000000" w:themeColor="text1"/>
                <w:szCs w:val="24"/>
              </w:rPr>
              <w:t>修正</w:t>
            </w:r>
          </w:p>
        </w:tc>
      </w:tr>
      <w:tr w:rsidR="008978AF" w:rsidRPr="0073328C" w14:paraId="0621BF9A" w14:textId="77777777" w:rsidTr="008978AF">
        <w:tc>
          <w:tcPr>
            <w:tcW w:w="4252" w:type="dxa"/>
          </w:tcPr>
          <w:p w14:paraId="2E817F30" w14:textId="77777777" w:rsidR="008978AF" w:rsidRDefault="008978AF" w:rsidP="008978AF">
            <w:pPr>
              <w:ind w:left="1080" w:hangingChars="450" w:hanging="1080"/>
              <w:rPr>
                <w:rFonts w:ascii="標楷體" w:eastAsia="標楷體" w:hAnsi="標楷體"/>
                <w:szCs w:val="24"/>
              </w:rPr>
            </w:pPr>
            <w:r>
              <w:rPr>
                <w:rFonts w:ascii="標楷體" w:eastAsia="標楷體" w:hAnsi="標楷體" w:hint="eastAsia"/>
                <w:szCs w:val="24"/>
              </w:rPr>
              <w:t>第十六條</w:t>
            </w:r>
          </w:p>
          <w:p w14:paraId="35C95BE8" w14:textId="77777777" w:rsidR="008978AF" w:rsidRDefault="008978AF" w:rsidP="008978AF">
            <w:pPr>
              <w:rPr>
                <w:rFonts w:ascii="標楷體" w:eastAsia="標楷體" w:hAnsi="標楷體"/>
                <w:color w:val="000000" w:themeColor="text1"/>
                <w:szCs w:val="24"/>
                <w:u w:val="single"/>
              </w:rPr>
            </w:pPr>
            <w:r w:rsidRPr="005260DF">
              <w:rPr>
                <w:rFonts w:ascii="標楷體" w:eastAsia="標楷體" w:hAnsi="標楷體" w:hint="eastAsia"/>
                <w:szCs w:val="24"/>
              </w:rPr>
              <w:t>校長遴選作業，遴選委員會每年定期辦理一次；</w:t>
            </w:r>
            <w:r w:rsidRPr="00E74F0C">
              <w:rPr>
                <w:rFonts w:ascii="標楷體" w:eastAsia="標楷體" w:hAnsi="標楷體" w:hint="eastAsia"/>
                <w:color w:val="000000" w:themeColor="text1"/>
                <w:szCs w:val="24"/>
              </w:rPr>
              <w:t>必要時，得就個別學校校長出缺，不定期辦理。</w:t>
            </w:r>
          </w:p>
          <w:p w14:paraId="38F925BC" w14:textId="77777777" w:rsidR="008978AF" w:rsidRPr="000C0228" w:rsidRDefault="008978AF" w:rsidP="008978AF">
            <w:pPr>
              <w:rPr>
                <w:rFonts w:ascii="標楷體" w:eastAsia="標楷體" w:hAnsi="標楷體"/>
                <w:u w:val="single"/>
              </w:rPr>
            </w:pPr>
          </w:p>
        </w:tc>
        <w:tc>
          <w:tcPr>
            <w:tcW w:w="4220" w:type="dxa"/>
          </w:tcPr>
          <w:p w14:paraId="146F12CB" w14:textId="77777777" w:rsidR="008978AF" w:rsidRDefault="008978AF" w:rsidP="008978AF">
            <w:pPr>
              <w:ind w:left="1080" w:hangingChars="450" w:hanging="1080"/>
              <w:rPr>
                <w:rFonts w:ascii="標楷體" w:eastAsia="標楷體" w:hAnsi="標楷體"/>
                <w:szCs w:val="24"/>
              </w:rPr>
            </w:pPr>
            <w:r>
              <w:rPr>
                <w:rFonts w:ascii="標楷體" w:eastAsia="標楷體" w:hAnsi="標楷體" w:hint="eastAsia"/>
                <w:szCs w:val="24"/>
              </w:rPr>
              <w:t>第十六條</w:t>
            </w:r>
          </w:p>
          <w:p w14:paraId="0430ACAC" w14:textId="77777777" w:rsidR="008978AF" w:rsidRDefault="008978AF" w:rsidP="008978AF">
            <w:pPr>
              <w:rPr>
                <w:rFonts w:ascii="標楷體" w:eastAsia="標楷體" w:hAnsi="標楷體"/>
                <w:color w:val="000000" w:themeColor="text1"/>
                <w:szCs w:val="24"/>
                <w:u w:val="single"/>
              </w:rPr>
            </w:pPr>
            <w:r w:rsidRPr="005260DF">
              <w:rPr>
                <w:rFonts w:ascii="標楷體" w:eastAsia="標楷體" w:hAnsi="標楷體" w:hint="eastAsia"/>
                <w:szCs w:val="24"/>
              </w:rPr>
              <w:t>校長遴選作業，遴選委員會每年定期辦理一次；</w:t>
            </w:r>
            <w:r w:rsidRPr="00E74F0C">
              <w:rPr>
                <w:rFonts w:ascii="標楷體" w:eastAsia="標楷體" w:hAnsi="標楷體" w:hint="eastAsia"/>
                <w:color w:val="000000" w:themeColor="text1"/>
                <w:szCs w:val="24"/>
              </w:rPr>
              <w:t>必要時，得就個別學校校長出缺，不定期辦理。</w:t>
            </w:r>
          </w:p>
          <w:p w14:paraId="57422615" w14:textId="73F83751" w:rsidR="008978AF" w:rsidRPr="005260DF" w:rsidRDefault="008978AF" w:rsidP="008978AF">
            <w:pPr>
              <w:ind w:left="2" w:hanging="1"/>
              <w:rPr>
                <w:rFonts w:ascii="標楷體" w:eastAsia="標楷體" w:hAnsi="標楷體"/>
                <w:szCs w:val="24"/>
              </w:rPr>
            </w:pPr>
          </w:p>
        </w:tc>
        <w:tc>
          <w:tcPr>
            <w:tcW w:w="1559" w:type="dxa"/>
          </w:tcPr>
          <w:p w14:paraId="1FBBE3E0" w14:textId="7AA87440" w:rsidR="008978AF" w:rsidRPr="005406CE" w:rsidRDefault="0021447D" w:rsidP="008978AF">
            <w:pPr>
              <w:spacing w:line="40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未</w:t>
            </w:r>
            <w:r w:rsidR="00E74F0C">
              <w:rPr>
                <w:rFonts w:ascii="標楷體" w:eastAsia="標楷體" w:hAnsi="標楷體" w:hint="eastAsia"/>
                <w:color w:val="000000" w:themeColor="text1"/>
                <w:szCs w:val="24"/>
              </w:rPr>
              <w:t>修正</w:t>
            </w:r>
          </w:p>
        </w:tc>
      </w:tr>
      <w:tr w:rsidR="008978AF" w:rsidRPr="0073328C" w14:paraId="66FFEB19" w14:textId="77777777" w:rsidTr="008978AF">
        <w:tc>
          <w:tcPr>
            <w:tcW w:w="4252" w:type="dxa"/>
          </w:tcPr>
          <w:p w14:paraId="57C02566" w14:textId="77777777" w:rsidR="008978AF" w:rsidRPr="00C303F0" w:rsidRDefault="008978AF" w:rsidP="008978AF">
            <w:pPr>
              <w:ind w:left="1080" w:hangingChars="450" w:hanging="1080"/>
              <w:rPr>
                <w:rFonts w:ascii="標楷體" w:eastAsia="標楷體" w:hAnsi="標楷體"/>
                <w:color w:val="000000" w:themeColor="text1"/>
                <w:szCs w:val="24"/>
              </w:rPr>
            </w:pPr>
            <w:r w:rsidRPr="00C303F0">
              <w:rPr>
                <w:rFonts w:ascii="標楷體" w:eastAsia="標楷體" w:hAnsi="標楷體" w:hint="eastAsia"/>
                <w:color w:val="000000" w:themeColor="text1"/>
                <w:szCs w:val="24"/>
              </w:rPr>
              <w:t>第十七條</w:t>
            </w:r>
          </w:p>
          <w:p w14:paraId="0167AB93" w14:textId="77777777" w:rsidR="008978AF" w:rsidRPr="00E74F0C" w:rsidRDefault="008978AF" w:rsidP="008978AF">
            <w:pPr>
              <w:rPr>
                <w:rFonts w:ascii="標楷體" w:eastAsia="標楷體" w:hAnsi="標楷體"/>
                <w:color w:val="000000" w:themeColor="text1"/>
                <w:szCs w:val="24"/>
              </w:rPr>
            </w:pPr>
            <w:r w:rsidRPr="00E74F0C">
              <w:rPr>
                <w:rFonts w:ascii="標楷體" w:eastAsia="標楷體" w:hAnsi="標楷體" w:hint="eastAsia"/>
                <w:color w:val="000000" w:themeColor="text1"/>
                <w:szCs w:val="24"/>
              </w:rPr>
              <w:t xml:space="preserve">遴選委員會辦理校長遴選作業順序如下： </w:t>
            </w:r>
          </w:p>
          <w:p w14:paraId="012DE100" w14:textId="279D8C81" w:rsidR="008978AF" w:rsidRPr="00E74F0C" w:rsidRDefault="008978AF" w:rsidP="008978AF">
            <w:pPr>
              <w:ind w:leftChars="6" w:left="405" w:hangingChars="163" w:hanging="391"/>
              <w:rPr>
                <w:rFonts w:ascii="標楷體" w:eastAsia="標楷體" w:hAnsi="標楷體"/>
                <w:color w:val="000000" w:themeColor="text1"/>
                <w:szCs w:val="24"/>
              </w:rPr>
            </w:pPr>
            <w:r w:rsidRPr="00E74F0C">
              <w:rPr>
                <w:rFonts w:ascii="標楷體" w:eastAsia="標楷體" w:hAnsi="標楷體" w:hint="eastAsia"/>
                <w:color w:val="000000" w:themeColor="text1"/>
                <w:szCs w:val="24"/>
              </w:rPr>
              <w:t>一、第十五條規定之校長遴選作業。</w:t>
            </w:r>
          </w:p>
          <w:p w14:paraId="581D7220" w14:textId="2F8836C3" w:rsidR="008978AF" w:rsidRPr="008B6395" w:rsidRDefault="008978AF" w:rsidP="008978AF">
            <w:pPr>
              <w:ind w:left="432" w:hangingChars="180" w:hanging="432"/>
              <w:rPr>
                <w:rFonts w:ascii="標楷體" w:eastAsia="標楷體" w:hAnsi="標楷體"/>
                <w:color w:val="000000" w:themeColor="text1"/>
                <w:szCs w:val="24"/>
                <w:u w:val="single"/>
              </w:rPr>
            </w:pPr>
            <w:r w:rsidRPr="00D53307">
              <w:rPr>
                <w:rFonts w:ascii="標楷體" w:eastAsia="標楷體" w:hAnsi="標楷體" w:hint="eastAsia"/>
                <w:color w:val="000000" w:themeColor="text1"/>
                <w:szCs w:val="24"/>
              </w:rPr>
              <w:t>二、現職校長</w:t>
            </w:r>
            <w:r w:rsidR="006A7BA5" w:rsidRPr="008B6395">
              <w:rPr>
                <w:rFonts w:ascii="標楷體" w:eastAsia="標楷體" w:hAnsi="標楷體" w:hint="eastAsia"/>
                <w:color w:val="000000" w:themeColor="text1"/>
                <w:szCs w:val="24"/>
                <w:u w:val="single"/>
              </w:rPr>
              <w:t>、校整合學校校長</w:t>
            </w:r>
            <w:r w:rsidRPr="008B6395">
              <w:rPr>
                <w:rFonts w:ascii="標楷體" w:eastAsia="標楷體" w:hAnsi="標楷體" w:hint="eastAsia"/>
                <w:color w:val="000000" w:themeColor="text1"/>
                <w:szCs w:val="24"/>
                <w:u w:val="single"/>
              </w:rPr>
              <w:t>申請校長出缺學校之遴選作業。</w:t>
            </w:r>
          </w:p>
          <w:p w14:paraId="7CB012A5" w14:textId="77777777" w:rsidR="008978AF" w:rsidRPr="00E74F0C" w:rsidRDefault="008978AF" w:rsidP="008978AF">
            <w:pPr>
              <w:ind w:left="475" w:hangingChars="198" w:hanging="475"/>
              <w:rPr>
                <w:rFonts w:ascii="標楷體" w:eastAsia="標楷體" w:hAnsi="標楷體"/>
                <w:color w:val="000000" w:themeColor="text1"/>
                <w:szCs w:val="24"/>
              </w:rPr>
            </w:pPr>
            <w:r w:rsidRPr="00E74F0C">
              <w:rPr>
                <w:rFonts w:ascii="標楷體" w:eastAsia="標楷體" w:hAnsi="標楷體" w:hint="eastAsia"/>
                <w:color w:val="000000" w:themeColor="text1"/>
                <w:szCs w:val="24"/>
              </w:rPr>
              <w:t>三、現職校長、候用校長及曾任校長申請校長出缺學校之遴選作業。</w:t>
            </w:r>
          </w:p>
          <w:p w14:paraId="09C82D72" w14:textId="77777777" w:rsidR="008978AF" w:rsidRPr="00E74F0C" w:rsidRDefault="008978AF" w:rsidP="008978AF">
            <w:pPr>
              <w:ind w:left="516" w:hangingChars="215" w:hanging="516"/>
              <w:rPr>
                <w:rFonts w:ascii="標楷體" w:eastAsia="標楷體" w:hAnsi="標楷體"/>
                <w:color w:val="000000" w:themeColor="text1"/>
                <w:szCs w:val="24"/>
              </w:rPr>
            </w:pPr>
            <w:r w:rsidRPr="00E74F0C">
              <w:rPr>
                <w:rFonts w:ascii="標楷體" w:eastAsia="標楷體" w:hAnsi="標楷體" w:hint="eastAsia"/>
                <w:color w:val="000000" w:themeColor="text1"/>
                <w:szCs w:val="24"/>
              </w:rPr>
              <w:t>四、候用校長及曾任校長申請校長出缺學校之遴選作業。</w:t>
            </w:r>
          </w:p>
          <w:p w14:paraId="5F84184C" w14:textId="6AC5A24A" w:rsidR="008978AF" w:rsidRPr="00AA2479" w:rsidRDefault="008978AF" w:rsidP="008978AF">
            <w:pPr>
              <w:ind w:left="566" w:hangingChars="236" w:hanging="566"/>
              <w:rPr>
                <w:rFonts w:ascii="標楷體" w:eastAsia="標楷體" w:hAnsi="標楷體"/>
              </w:rPr>
            </w:pPr>
            <w:r w:rsidRPr="00E74F0C">
              <w:rPr>
                <w:rFonts w:ascii="標楷體" w:eastAsia="標楷體" w:hAnsi="標楷體" w:hint="eastAsia"/>
                <w:color w:val="000000" w:themeColor="text1"/>
                <w:szCs w:val="24"/>
              </w:rPr>
              <w:t>五、第十八條規定之校長遴選作業</w:t>
            </w:r>
            <w:r w:rsidRPr="00E74F0C">
              <w:rPr>
                <w:rFonts w:ascii="標楷體" w:eastAsia="標楷體" w:hAnsi="標楷體" w:hint="eastAsia"/>
                <w:szCs w:val="24"/>
              </w:rPr>
              <w:t>。</w:t>
            </w:r>
          </w:p>
        </w:tc>
        <w:tc>
          <w:tcPr>
            <w:tcW w:w="4220" w:type="dxa"/>
          </w:tcPr>
          <w:p w14:paraId="5A5CFB6E" w14:textId="77777777" w:rsidR="008978AF" w:rsidRPr="00C303F0" w:rsidRDefault="008978AF" w:rsidP="008978AF">
            <w:pPr>
              <w:ind w:left="1080" w:hangingChars="450" w:hanging="1080"/>
              <w:rPr>
                <w:rFonts w:ascii="標楷體" w:eastAsia="標楷體" w:hAnsi="標楷體"/>
                <w:color w:val="000000" w:themeColor="text1"/>
                <w:szCs w:val="24"/>
              </w:rPr>
            </w:pPr>
            <w:r w:rsidRPr="00C303F0">
              <w:rPr>
                <w:rFonts w:ascii="標楷體" w:eastAsia="標楷體" w:hAnsi="標楷體" w:hint="eastAsia"/>
                <w:color w:val="000000" w:themeColor="text1"/>
                <w:szCs w:val="24"/>
              </w:rPr>
              <w:t>第十七條</w:t>
            </w:r>
          </w:p>
          <w:p w14:paraId="3C268699" w14:textId="77777777" w:rsidR="008978AF" w:rsidRPr="00E74F0C" w:rsidRDefault="008978AF" w:rsidP="008978AF">
            <w:pPr>
              <w:rPr>
                <w:rFonts w:ascii="標楷體" w:eastAsia="標楷體" w:hAnsi="標楷體"/>
                <w:color w:val="000000" w:themeColor="text1"/>
                <w:szCs w:val="24"/>
              </w:rPr>
            </w:pPr>
            <w:r w:rsidRPr="00E74F0C">
              <w:rPr>
                <w:rFonts w:ascii="標楷體" w:eastAsia="標楷體" w:hAnsi="標楷體" w:hint="eastAsia"/>
                <w:color w:val="000000" w:themeColor="text1"/>
                <w:szCs w:val="24"/>
              </w:rPr>
              <w:t xml:space="preserve">遴選委員會辦理校長遴選作業順序如下： </w:t>
            </w:r>
          </w:p>
          <w:p w14:paraId="2D067B0B" w14:textId="77777777" w:rsidR="008978AF" w:rsidRPr="00E74F0C" w:rsidRDefault="008978AF" w:rsidP="008978AF">
            <w:pPr>
              <w:ind w:leftChars="6" w:left="405" w:hangingChars="163" w:hanging="391"/>
              <w:rPr>
                <w:rFonts w:ascii="標楷體" w:eastAsia="標楷體" w:hAnsi="標楷體"/>
                <w:color w:val="000000" w:themeColor="text1"/>
                <w:szCs w:val="24"/>
              </w:rPr>
            </w:pPr>
            <w:r w:rsidRPr="00E74F0C">
              <w:rPr>
                <w:rFonts w:ascii="標楷體" w:eastAsia="標楷體" w:hAnsi="標楷體" w:hint="eastAsia"/>
                <w:color w:val="000000" w:themeColor="text1"/>
                <w:szCs w:val="24"/>
              </w:rPr>
              <w:t>一、第十五條規定之校長遴選作業。</w:t>
            </w:r>
          </w:p>
          <w:p w14:paraId="6CAB1834" w14:textId="77777777" w:rsidR="008978AF" w:rsidRPr="00C303F0" w:rsidRDefault="008978AF" w:rsidP="008978AF">
            <w:pPr>
              <w:ind w:left="432" w:hangingChars="180" w:hanging="432"/>
              <w:rPr>
                <w:rFonts w:ascii="標楷體" w:eastAsia="標楷體" w:hAnsi="標楷體"/>
                <w:color w:val="000000" w:themeColor="text1"/>
                <w:szCs w:val="24"/>
                <w:u w:val="single"/>
              </w:rPr>
            </w:pPr>
            <w:r w:rsidRPr="00D53307">
              <w:rPr>
                <w:rFonts w:ascii="標楷體" w:eastAsia="標楷體" w:hAnsi="標楷體" w:hint="eastAsia"/>
                <w:color w:val="000000" w:themeColor="text1"/>
                <w:szCs w:val="24"/>
              </w:rPr>
              <w:t>二、現職校長</w:t>
            </w:r>
            <w:r w:rsidRPr="00C303F0">
              <w:rPr>
                <w:rFonts w:ascii="標楷體" w:eastAsia="標楷體" w:hAnsi="標楷體" w:hint="eastAsia"/>
                <w:color w:val="000000" w:themeColor="text1"/>
                <w:szCs w:val="24"/>
                <w:u w:val="single"/>
              </w:rPr>
              <w:t>申請校長出缺學校之遴選作業。</w:t>
            </w:r>
          </w:p>
          <w:p w14:paraId="7ACC8078" w14:textId="77777777" w:rsidR="008978AF" w:rsidRPr="00E74F0C" w:rsidRDefault="008978AF" w:rsidP="008978AF">
            <w:pPr>
              <w:ind w:left="475" w:hangingChars="198" w:hanging="475"/>
              <w:rPr>
                <w:rFonts w:ascii="標楷體" w:eastAsia="標楷體" w:hAnsi="標楷體"/>
                <w:color w:val="000000" w:themeColor="text1"/>
                <w:szCs w:val="24"/>
              </w:rPr>
            </w:pPr>
            <w:r w:rsidRPr="00E74F0C">
              <w:rPr>
                <w:rFonts w:ascii="標楷體" w:eastAsia="標楷體" w:hAnsi="標楷體" w:hint="eastAsia"/>
                <w:color w:val="000000" w:themeColor="text1"/>
                <w:szCs w:val="24"/>
              </w:rPr>
              <w:t>三、現職校長、候用校長及曾任校長申請校長出缺學校之遴選作業。</w:t>
            </w:r>
          </w:p>
          <w:p w14:paraId="126965EC" w14:textId="77777777" w:rsidR="008978AF" w:rsidRPr="00E74F0C" w:rsidRDefault="008978AF" w:rsidP="008978AF">
            <w:pPr>
              <w:ind w:left="516" w:hangingChars="215" w:hanging="516"/>
              <w:rPr>
                <w:rFonts w:ascii="標楷體" w:eastAsia="標楷體" w:hAnsi="標楷體"/>
                <w:color w:val="000000" w:themeColor="text1"/>
                <w:szCs w:val="24"/>
              </w:rPr>
            </w:pPr>
            <w:r w:rsidRPr="00E74F0C">
              <w:rPr>
                <w:rFonts w:ascii="標楷體" w:eastAsia="標楷體" w:hAnsi="標楷體" w:hint="eastAsia"/>
                <w:color w:val="000000" w:themeColor="text1"/>
                <w:szCs w:val="24"/>
              </w:rPr>
              <w:t>四、候用校長及曾任校長申請校長出缺學校之遴選作業。</w:t>
            </w:r>
          </w:p>
          <w:p w14:paraId="69A50A0D" w14:textId="7077B89E" w:rsidR="008978AF" w:rsidRPr="003C166A" w:rsidRDefault="008978AF" w:rsidP="008978AF">
            <w:pPr>
              <w:ind w:left="2" w:hanging="1"/>
              <w:rPr>
                <w:rFonts w:ascii="標楷體" w:eastAsia="標楷體" w:hAnsi="標楷體"/>
                <w:szCs w:val="24"/>
              </w:rPr>
            </w:pPr>
            <w:r w:rsidRPr="00E74F0C">
              <w:rPr>
                <w:rFonts w:ascii="標楷體" w:eastAsia="標楷體" w:hAnsi="標楷體" w:hint="eastAsia"/>
                <w:color w:val="000000" w:themeColor="text1"/>
                <w:szCs w:val="24"/>
              </w:rPr>
              <w:t>五、第十八條規定之校長遴選作業</w:t>
            </w:r>
            <w:r w:rsidRPr="00E74F0C">
              <w:rPr>
                <w:rFonts w:ascii="標楷體" w:eastAsia="標楷體" w:hAnsi="標楷體" w:hint="eastAsia"/>
                <w:szCs w:val="24"/>
              </w:rPr>
              <w:t>。</w:t>
            </w:r>
          </w:p>
        </w:tc>
        <w:tc>
          <w:tcPr>
            <w:tcW w:w="1559" w:type="dxa"/>
          </w:tcPr>
          <w:p w14:paraId="7B5D01A9" w14:textId="49AD393C" w:rsidR="008978AF" w:rsidRDefault="0021447D" w:rsidP="001B70DC">
            <w:pPr>
              <w:pStyle w:val="a8"/>
              <w:numPr>
                <w:ilvl w:val="0"/>
                <w:numId w:val="15"/>
              </w:numPr>
              <w:spacing w:line="400" w:lineRule="exact"/>
              <w:ind w:leftChars="0" w:left="348" w:hanging="339"/>
              <w:jc w:val="both"/>
              <w:rPr>
                <w:rFonts w:ascii="標楷體" w:eastAsia="標楷體" w:hAnsi="標楷體"/>
                <w:color w:val="000000" w:themeColor="text1"/>
                <w:szCs w:val="24"/>
              </w:rPr>
            </w:pPr>
            <w:r>
              <w:rPr>
                <w:rFonts w:ascii="標楷體" w:eastAsia="標楷體" w:hAnsi="標楷體" w:hint="eastAsia"/>
                <w:color w:val="000000" w:themeColor="text1"/>
                <w:szCs w:val="24"/>
              </w:rPr>
              <w:t>第一項第二款增列</w:t>
            </w:r>
            <w:r w:rsidR="006A7BA5" w:rsidRPr="001B70DC">
              <w:rPr>
                <w:rFonts w:ascii="標楷體" w:eastAsia="標楷體" w:hAnsi="標楷體" w:hint="eastAsia"/>
                <w:color w:val="000000" w:themeColor="text1"/>
                <w:szCs w:val="24"/>
              </w:rPr>
              <w:t>校整合學校校長</w:t>
            </w:r>
            <w:r w:rsidR="001B70DC" w:rsidRPr="001B70DC">
              <w:rPr>
                <w:rFonts w:ascii="標楷體" w:eastAsia="標楷體" w:hAnsi="標楷體" w:hint="eastAsia"/>
                <w:color w:val="000000" w:themeColor="text1"/>
                <w:szCs w:val="24"/>
              </w:rPr>
              <w:t>申請</w:t>
            </w:r>
            <w:r w:rsidR="008978AF" w:rsidRPr="001B70DC">
              <w:rPr>
                <w:rFonts w:ascii="標楷體" w:eastAsia="標楷體" w:hAnsi="標楷體" w:hint="eastAsia"/>
                <w:color w:val="000000" w:themeColor="text1"/>
                <w:szCs w:val="24"/>
              </w:rPr>
              <w:t>校長遴選作業順序。</w:t>
            </w:r>
          </w:p>
          <w:p w14:paraId="4E3F8E87" w14:textId="0612FC2B" w:rsidR="001B70DC" w:rsidRPr="001B70DC" w:rsidRDefault="001B70DC" w:rsidP="001B70DC">
            <w:pPr>
              <w:pStyle w:val="a8"/>
              <w:numPr>
                <w:ilvl w:val="0"/>
                <w:numId w:val="15"/>
              </w:numPr>
              <w:spacing w:line="400" w:lineRule="exact"/>
              <w:ind w:leftChars="0" w:left="348" w:hanging="339"/>
              <w:jc w:val="both"/>
              <w:rPr>
                <w:rFonts w:ascii="標楷體" w:eastAsia="標楷體" w:hAnsi="標楷體"/>
                <w:color w:val="000000" w:themeColor="text1"/>
                <w:szCs w:val="24"/>
              </w:rPr>
            </w:pPr>
            <w:r>
              <w:rPr>
                <w:rFonts w:ascii="標楷體" w:eastAsia="標楷體" w:hAnsi="標楷體" w:hint="eastAsia"/>
                <w:color w:val="000000" w:themeColor="text1"/>
                <w:szCs w:val="24"/>
              </w:rPr>
              <w:t>其餘</w:t>
            </w:r>
            <w:r w:rsidR="0021447D">
              <w:rPr>
                <w:rFonts w:ascii="標楷體" w:eastAsia="標楷體" w:hAnsi="標楷體" w:hint="eastAsia"/>
                <w:color w:val="000000" w:themeColor="text1"/>
                <w:szCs w:val="24"/>
              </w:rPr>
              <w:t>未</w:t>
            </w:r>
            <w:r>
              <w:rPr>
                <w:rFonts w:ascii="標楷體" w:eastAsia="標楷體" w:hAnsi="標楷體" w:hint="eastAsia"/>
                <w:color w:val="000000" w:themeColor="text1"/>
                <w:szCs w:val="24"/>
              </w:rPr>
              <w:t>修正。</w:t>
            </w:r>
          </w:p>
          <w:p w14:paraId="7B7F8AE2" w14:textId="336C86A4" w:rsidR="001B70DC" w:rsidRPr="001B70DC" w:rsidRDefault="001B70DC" w:rsidP="008978AF">
            <w:pPr>
              <w:spacing w:line="400" w:lineRule="exact"/>
              <w:jc w:val="both"/>
              <w:rPr>
                <w:rFonts w:ascii="標楷體" w:eastAsia="標楷體" w:hAnsi="標楷體"/>
                <w:color w:val="000000" w:themeColor="text1"/>
                <w:szCs w:val="24"/>
              </w:rPr>
            </w:pPr>
          </w:p>
        </w:tc>
      </w:tr>
      <w:tr w:rsidR="008978AF" w:rsidRPr="0073328C" w14:paraId="3A190096" w14:textId="77777777" w:rsidTr="008978AF">
        <w:tc>
          <w:tcPr>
            <w:tcW w:w="4252" w:type="dxa"/>
          </w:tcPr>
          <w:p w14:paraId="02EB069C" w14:textId="77777777" w:rsidR="008978AF" w:rsidRDefault="008978AF" w:rsidP="008978AF">
            <w:pPr>
              <w:ind w:left="1080" w:hangingChars="450" w:hanging="1080"/>
              <w:rPr>
                <w:rFonts w:ascii="標楷體" w:eastAsia="標楷體" w:hAnsi="標楷體"/>
                <w:szCs w:val="24"/>
              </w:rPr>
            </w:pPr>
            <w:r>
              <w:rPr>
                <w:rFonts w:ascii="標楷體" w:eastAsia="標楷體" w:hAnsi="標楷體" w:hint="eastAsia"/>
                <w:szCs w:val="24"/>
              </w:rPr>
              <w:t>第十八條</w:t>
            </w:r>
          </w:p>
          <w:p w14:paraId="0D695110" w14:textId="0B7CC529" w:rsidR="008978AF" w:rsidRPr="005406CE" w:rsidRDefault="008978AF" w:rsidP="008978AF">
            <w:pPr>
              <w:rPr>
                <w:rFonts w:ascii="標楷體" w:eastAsia="標楷體" w:hAnsi="標楷體"/>
                <w:szCs w:val="24"/>
                <w:u w:val="single"/>
              </w:rPr>
            </w:pPr>
            <w:r w:rsidRPr="005260DF">
              <w:rPr>
                <w:rFonts w:ascii="標楷體" w:eastAsia="標楷體" w:hAnsi="標楷體" w:hint="eastAsia"/>
                <w:szCs w:val="24"/>
              </w:rPr>
              <w:t>國民中、小學校長出缺而無人申請參加校長遴選或遴選無法產生人選時</w:t>
            </w:r>
            <w:r w:rsidRPr="001B70DC">
              <w:rPr>
                <w:rFonts w:ascii="標楷體" w:eastAsia="標楷體" w:hAnsi="標楷體" w:hint="eastAsia"/>
                <w:szCs w:val="24"/>
              </w:rPr>
              <w:t>，本府得就符合第十條第二項各款規定資格之一者</w:t>
            </w:r>
            <w:r w:rsidRPr="008306EE">
              <w:rPr>
                <w:rFonts w:ascii="標楷體" w:eastAsia="標楷體" w:hAnsi="標楷體" w:hint="eastAsia"/>
                <w:szCs w:val="24"/>
              </w:rPr>
              <w:t>，</w:t>
            </w:r>
            <w:r>
              <w:rPr>
                <w:rFonts w:ascii="標楷體" w:eastAsia="標楷體" w:hAnsi="標楷體" w:hint="eastAsia"/>
                <w:szCs w:val="24"/>
              </w:rPr>
              <w:t>提請遴選委員會經校長遴選審議會議同意，</w:t>
            </w:r>
            <w:r w:rsidRPr="008306EE">
              <w:rPr>
                <w:rFonts w:ascii="標楷體" w:eastAsia="標楷體" w:hAnsi="標楷體" w:hint="eastAsia"/>
                <w:szCs w:val="24"/>
              </w:rPr>
              <w:t>遴選為該校校長。</w:t>
            </w:r>
          </w:p>
        </w:tc>
        <w:tc>
          <w:tcPr>
            <w:tcW w:w="4220" w:type="dxa"/>
          </w:tcPr>
          <w:p w14:paraId="5F52F56A" w14:textId="77777777" w:rsidR="008978AF" w:rsidRDefault="008978AF" w:rsidP="008978AF">
            <w:pPr>
              <w:ind w:left="1080" w:hangingChars="450" w:hanging="1080"/>
              <w:rPr>
                <w:rFonts w:ascii="標楷體" w:eastAsia="標楷體" w:hAnsi="標楷體"/>
                <w:szCs w:val="24"/>
              </w:rPr>
            </w:pPr>
            <w:r>
              <w:rPr>
                <w:rFonts w:ascii="標楷體" w:eastAsia="標楷體" w:hAnsi="標楷體" w:hint="eastAsia"/>
                <w:szCs w:val="24"/>
              </w:rPr>
              <w:t>第十八條</w:t>
            </w:r>
          </w:p>
          <w:p w14:paraId="6465F1F4" w14:textId="0C9DDC72" w:rsidR="008978AF" w:rsidRPr="00032A69" w:rsidRDefault="008978AF" w:rsidP="008978AF">
            <w:pPr>
              <w:ind w:leftChars="1" w:left="2"/>
              <w:rPr>
                <w:rFonts w:ascii="標楷體" w:eastAsia="標楷體" w:hAnsi="標楷體"/>
                <w:szCs w:val="24"/>
                <w:u w:val="single"/>
              </w:rPr>
            </w:pPr>
            <w:r w:rsidRPr="005260DF">
              <w:rPr>
                <w:rFonts w:ascii="標楷體" w:eastAsia="標楷體" w:hAnsi="標楷體" w:hint="eastAsia"/>
                <w:szCs w:val="24"/>
              </w:rPr>
              <w:t>國民中、小學校長出缺而無人申請參加校長遴選或遴選無法產生人選時</w:t>
            </w:r>
            <w:r w:rsidRPr="001B70DC">
              <w:rPr>
                <w:rFonts w:ascii="標楷體" w:eastAsia="標楷體" w:hAnsi="標楷體" w:hint="eastAsia"/>
                <w:szCs w:val="24"/>
              </w:rPr>
              <w:t>，本府得就符合第十條第二項各款規定資格之一者</w:t>
            </w:r>
            <w:r w:rsidRPr="008306EE">
              <w:rPr>
                <w:rFonts w:ascii="標楷體" w:eastAsia="標楷體" w:hAnsi="標楷體" w:hint="eastAsia"/>
                <w:szCs w:val="24"/>
              </w:rPr>
              <w:t>，</w:t>
            </w:r>
            <w:r>
              <w:rPr>
                <w:rFonts w:ascii="標楷體" w:eastAsia="標楷體" w:hAnsi="標楷體" w:hint="eastAsia"/>
                <w:szCs w:val="24"/>
              </w:rPr>
              <w:t>提請遴選委員會經校長遴選審議會議同意，</w:t>
            </w:r>
            <w:r w:rsidRPr="008306EE">
              <w:rPr>
                <w:rFonts w:ascii="標楷體" w:eastAsia="標楷體" w:hAnsi="標楷體" w:hint="eastAsia"/>
                <w:szCs w:val="24"/>
              </w:rPr>
              <w:t>遴選為該校校長。</w:t>
            </w:r>
          </w:p>
        </w:tc>
        <w:tc>
          <w:tcPr>
            <w:tcW w:w="1559" w:type="dxa"/>
          </w:tcPr>
          <w:p w14:paraId="360006FE" w14:textId="4AB208BE" w:rsidR="008978AF" w:rsidRPr="005406CE" w:rsidRDefault="0021447D" w:rsidP="008978AF">
            <w:pPr>
              <w:spacing w:line="40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未</w:t>
            </w:r>
            <w:r w:rsidR="001B70DC">
              <w:rPr>
                <w:rFonts w:ascii="標楷體" w:eastAsia="標楷體" w:hAnsi="標楷體" w:hint="eastAsia"/>
                <w:color w:val="000000" w:themeColor="text1"/>
                <w:szCs w:val="24"/>
              </w:rPr>
              <w:t>修正</w:t>
            </w:r>
          </w:p>
        </w:tc>
      </w:tr>
      <w:tr w:rsidR="008978AF" w:rsidRPr="0073328C" w14:paraId="6AC792C7" w14:textId="77777777" w:rsidTr="008978AF">
        <w:tc>
          <w:tcPr>
            <w:tcW w:w="4252" w:type="dxa"/>
          </w:tcPr>
          <w:p w14:paraId="6C384AD0" w14:textId="77777777" w:rsidR="008978AF" w:rsidRDefault="008978AF" w:rsidP="008978AF">
            <w:pPr>
              <w:ind w:left="1080" w:hangingChars="450" w:hanging="1080"/>
              <w:rPr>
                <w:rFonts w:ascii="標楷體" w:eastAsia="標楷體" w:hAnsi="標楷體"/>
                <w:szCs w:val="24"/>
              </w:rPr>
            </w:pPr>
            <w:r>
              <w:rPr>
                <w:rFonts w:ascii="標楷體" w:eastAsia="標楷體" w:hAnsi="標楷體" w:hint="eastAsia"/>
                <w:szCs w:val="24"/>
              </w:rPr>
              <w:t>第十九條</w:t>
            </w:r>
          </w:p>
          <w:p w14:paraId="469B02FA" w14:textId="4CA47BE1" w:rsidR="008978AF" w:rsidRPr="005406CE" w:rsidRDefault="008978AF" w:rsidP="008978AF">
            <w:pPr>
              <w:rPr>
                <w:rFonts w:ascii="標楷體" w:eastAsia="標楷體" w:hAnsi="標楷體"/>
                <w:szCs w:val="24"/>
                <w:u w:val="single"/>
              </w:rPr>
            </w:pPr>
            <w:r w:rsidRPr="001B70DC">
              <w:rPr>
                <w:rFonts w:ascii="標楷體" w:eastAsia="標楷體" w:hAnsi="標楷體" w:hint="eastAsia"/>
              </w:rPr>
              <w:t>遴選之校長人選在聘任前，無法接受聘任者，</w:t>
            </w:r>
            <w:r w:rsidRPr="005260DF">
              <w:rPr>
                <w:rFonts w:ascii="標楷體" w:eastAsia="標楷體" w:hAnsi="標楷體" w:hint="eastAsia"/>
              </w:rPr>
              <w:t>得重行遴選之。</w:t>
            </w:r>
          </w:p>
        </w:tc>
        <w:tc>
          <w:tcPr>
            <w:tcW w:w="4220" w:type="dxa"/>
          </w:tcPr>
          <w:p w14:paraId="79059560" w14:textId="77777777" w:rsidR="008978AF" w:rsidRDefault="008978AF" w:rsidP="008978AF">
            <w:pPr>
              <w:ind w:left="1080" w:hangingChars="450" w:hanging="1080"/>
              <w:rPr>
                <w:rFonts w:ascii="標楷體" w:eastAsia="標楷體" w:hAnsi="標楷體"/>
                <w:szCs w:val="24"/>
              </w:rPr>
            </w:pPr>
            <w:r>
              <w:rPr>
                <w:rFonts w:ascii="標楷體" w:eastAsia="標楷體" w:hAnsi="標楷體" w:hint="eastAsia"/>
                <w:szCs w:val="24"/>
              </w:rPr>
              <w:t>第十九條</w:t>
            </w:r>
          </w:p>
          <w:p w14:paraId="505F5F61" w14:textId="66407A7C" w:rsidR="008978AF" w:rsidRPr="0056135A" w:rsidRDefault="008978AF" w:rsidP="008978AF">
            <w:pPr>
              <w:ind w:left="2" w:hanging="1"/>
              <w:rPr>
                <w:rFonts w:ascii="標楷體" w:eastAsia="標楷體" w:hAnsi="標楷體"/>
                <w:u w:val="single"/>
              </w:rPr>
            </w:pPr>
            <w:r w:rsidRPr="001B70DC">
              <w:rPr>
                <w:rFonts w:ascii="標楷體" w:eastAsia="標楷體" w:hAnsi="標楷體" w:hint="eastAsia"/>
              </w:rPr>
              <w:t>遴選之校長人選在聘任前，無法接受聘任者，</w:t>
            </w:r>
            <w:r w:rsidRPr="005260DF">
              <w:rPr>
                <w:rFonts w:ascii="標楷體" w:eastAsia="標楷體" w:hAnsi="標楷體" w:hint="eastAsia"/>
              </w:rPr>
              <w:t>得重行遴選之。</w:t>
            </w:r>
          </w:p>
        </w:tc>
        <w:tc>
          <w:tcPr>
            <w:tcW w:w="1559" w:type="dxa"/>
          </w:tcPr>
          <w:p w14:paraId="75DAED1E" w14:textId="03B0D4B4" w:rsidR="008978AF" w:rsidRPr="005406CE" w:rsidRDefault="0021447D" w:rsidP="008978AF">
            <w:pPr>
              <w:spacing w:line="40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未</w:t>
            </w:r>
            <w:r w:rsidR="001B70DC">
              <w:rPr>
                <w:rFonts w:ascii="標楷體" w:eastAsia="標楷體" w:hAnsi="標楷體" w:hint="eastAsia"/>
                <w:color w:val="000000" w:themeColor="text1"/>
                <w:szCs w:val="24"/>
              </w:rPr>
              <w:t>修正</w:t>
            </w:r>
          </w:p>
        </w:tc>
      </w:tr>
      <w:tr w:rsidR="008978AF" w:rsidRPr="0073328C" w14:paraId="42D462F8" w14:textId="77777777" w:rsidTr="008978AF">
        <w:tc>
          <w:tcPr>
            <w:tcW w:w="4252" w:type="dxa"/>
          </w:tcPr>
          <w:p w14:paraId="0556D84E" w14:textId="77777777" w:rsidR="008978AF" w:rsidRDefault="008978AF" w:rsidP="008978AF">
            <w:pPr>
              <w:ind w:left="1080" w:hangingChars="450" w:hanging="1080"/>
              <w:rPr>
                <w:rFonts w:ascii="標楷體" w:eastAsia="標楷體" w:hAnsi="標楷體"/>
                <w:szCs w:val="24"/>
              </w:rPr>
            </w:pPr>
            <w:r>
              <w:rPr>
                <w:rFonts w:ascii="標楷體" w:eastAsia="標楷體" w:hAnsi="標楷體" w:hint="eastAsia"/>
                <w:szCs w:val="24"/>
              </w:rPr>
              <w:t>第二十條</w:t>
            </w:r>
          </w:p>
          <w:p w14:paraId="6FB4CD20" w14:textId="77777777" w:rsidR="008978AF" w:rsidRPr="00AA2479" w:rsidRDefault="008978AF" w:rsidP="008978AF">
            <w:pPr>
              <w:ind w:left="1080" w:hangingChars="450" w:hanging="1080"/>
              <w:rPr>
                <w:rFonts w:ascii="標楷體" w:eastAsia="標楷體" w:hAnsi="標楷體"/>
              </w:rPr>
            </w:pPr>
            <w:r w:rsidRPr="00476205">
              <w:rPr>
                <w:rFonts w:ascii="標楷體" w:eastAsia="標楷體" w:hAnsi="標楷體"/>
              </w:rPr>
              <w:t>本辦法自發布日施行。</w:t>
            </w:r>
          </w:p>
        </w:tc>
        <w:tc>
          <w:tcPr>
            <w:tcW w:w="4220" w:type="dxa"/>
          </w:tcPr>
          <w:p w14:paraId="0BB8F272" w14:textId="77777777" w:rsidR="008978AF" w:rsidRDefault="008978AF" w:rsidP="008978AF">
            <w:pPr>
              <w:ind w:left="1080" w:hangingChars="450" w:hanging="1080"/>
              <w:rPr>
                <w:rFonts w:ascii="標楷體" w:eastAsia="標楷體" w:hAnsi="標楷體"/>
                <w:szCs w:val="24"/>
              </w:rPr>
            </w:pPr>
            <w:r>
              <w:rPr>
                <w:rFonts w:ascii="標楷體" w:eastAsia="標楷體" w:hAnsi="標楷體" w:hint="eastAsia"/>
                <w:szCs w:val="24"/>
              </w:rPr>
              <w:t>第二十條</w:t>
            </w:r>
          </w:p>
          <w:p w14:paraId="3364A0C4" w14:textId="5139BFED" w:rsidR="008978AF" w:rsidRPr="003C166A" w:rsidRDefault="008978AF" w:rsidP="008978AF">
            <w:pPr>
              <w:ind w:left="1080" w:hangingChars="450" w:hanging="1080"/>
              <w:rPr>
                <w:rFonts w:ascii="標楷體" w:eastAsia="標楷體" w:hAnsi="標楷體"/>
                <w:szCs w:val="24"/>
              </w:rPr>
            </w:pPr>
            <w:r w:rsidRPr="00476205">
              <w:rPr>
                <w:rFonts w:ascii="標楷體" w:eastAsia="標楷體" w:hAnsi="標楷體"/>
              </w:rPr>
              <w:t>本辦法自發布日施行。</w:t>
            </w:r>
          </w:p>
        </w:tc>
        <w:tc>
          <w:tcPr>
            <w:tcW w:w="1559" w:type="dxa"/>
          </w:tcPr>
          <w:p w14:paraId="36785EAA" w14:textId="7DD610B0" w:rsidR="008978AF" w:rsidRPr="005406CE" w:rsidRDefault="0021447D" w:rsidP="008978AF">
            <w:pPr>
              <w:spacing w:line="40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未</w:t>
            </w:r>
            <w:r w:rsidR="008978AF" w:rsidRPr="005406CE">
              <w:rPr>
                <w:rFonts w:ascii="標楷體" w:eastAsia="標楷體" w:hAnsi="標楷體" w:hint="eastAsia"/>
                <w:color w:val="000000" w:themeColor="text1"/>
                <w:szCs w:val="24"/>
              </w:rPr>
              <w:t>修正</w:t>
            </w:r>
          </w:p>
        </w:tc>
      </w:tr>
    </w:tbl>
    <w:p w14:paraId="4B841006" w14:textId="77777777" w:rsidR="00625B30" w:rsidRPr="00586063" w:rsidRDefault="00625B30"/>
    <w:sectPr w:rsidR="00625B30" w:rsidRPr="00586063" w:rsidSect="00B62510">
      <w:pgSz w:w="11906" w:h="16838"/>
      <w:pgMar w:top="1440" w:right="624" w:bottom="567"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AD8A2" w14:textId="77777777" w:rsidR="00083466" w:rsidRDefault="00083466" w:rsidP="00B62510">
      <w:r>
        <w:separator/>
      </w:r>
    </w:p>
  </w:endnote>
  <w:endnote w:type="continuationSeparator" w:id="0">
    <w:p w14:paraId="53F99EA5" w14:textId="77777777" w:rsidR="00083466" w:rsidRDefault="00083466" w:rsidP="00B6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13228" w14:textId="77777777" w:rsidR="00083466" w:rsidRDefault="00083466" w:rsidP="00B62510">
      <w:r>
        <w:separator/>
      </w:r>
    </w:p>
  </w:footnote>
  <w:footnote w:type="continuationSeparator" w:id="0">
    <w:p w14:paraId="3C5863B7" w14:textId="77777777" w:rsidR="00083466" w:rsidRDefault="00083466" w:rsidP="00B625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2716"/>
    <w:multiLevelType w:val="hybridMultilevel"/>
    <w:tmpl w:val="0FD249E4"/>
    <w:lvl w:ilvl="0" w:tplc="F66898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F22013"/>
    <w:multiLevelType w:val="hybridMultilevel"/>
    <w:tmpl w:val="5F084C86"/>
    <w:lvl w:ilvl="0" w:tplc="8800FC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B06477"/>
    <w:multiLevelType w:val="hybridMultilevel"/>
    <w:tmpl w:val="BAF6073C"/>
    <w:lvl w:ilvl="0" w:tplc="81A63610">
      <w:start w:val="1"/>
      <w:numFmt w:val="taiwaneseCountingThousand"/>
      <w:lvlText w:val="%1、"/>
      <w:lvlJc w:val="left"/>
      <w:pPr>
        <w:ind w:left="1440" w:hanging="720"/>
      </w:pPr>
      <w:rPr>
        <w:rFonts w:hint="default"/>
      </w:rPr>
    </w:lvl>
    <w:lvl w:ilvl="1" w:tplc="D5DCF7CE">
      <w:start w:val="6"/>
      <w:numFmt w:val="ideographLegalTraditional"/>
      <w:lvlText w:val="%2、"/>
      <w:lvlJc w:val="left"/>
      <w:pPr>
        <w:ind w:left="1920" w:hanging="720"/>
      </w:pPr>
      <w:rPr>
        <w:rFonts w:hint="default"/>
        <w:lang w:val="en-US"/>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0EAC21F6"/>
    <w:multiLevelType w:val="hybridMultilevel"/>
    <w:tmpl w:val="A3DCD9FE"/>
    <w:lvl w:ilvl="0" w:tplc="30EA0860">
      <w:start w:val="1"/>
      <w:numFmt w:val="decimal"/>
      <w:lvlText w:val="%1."/>
      <w:lvlJc w:val="left"/>
      <w:pPr>
        <w:ind w:left="1397" w:hanging="405"/>
      </w:pPr>
      <w:rPr>
        <w:rFonts w:cs="Times New Roman" w:hint="default"/>
        <w:color w:val="auto"/>
      </w:rPr>
    </w:lvl>
    <w:lvl w:ilvl="1" w:tplc="04090019" w:tentative="1">
      <w:start w:val="1"/>
      <w:numFmt w:val="ideographTraditional"/>
      <w:lvlText w:val="%2、"/>
      <w:lvlJc w:val="left"/>
      <w:pPr>
        <w:ind w:left="2985" w:hanging="480"/>
      </w:pPr>
    </w:lvl>
    <w:lvl w:ilvl="2" w:tplc="0409001B" w:tentative="1">
      <w:start w:val="1"/>
      <w:numFmt w:val="lowerRoman"/>
      <w:lvlText w:val="%3."/>
      <w:lvlJc w:val="right"/>
      <w:pPr>
        <w:ind w:left="3465" w:hanging="480"/>
      </w:pPr>
    </w:lvl>
    <w:lvl w:ilvl="3" w:tplc="0409000F" w:tentative="1">
      <w:start w:val="1"/>
      <w:numFmt w:val="decimal"/>
      <w:lvlText w:val="%4."/>
      <w:lvlJc w:val="left"/>
      <w:pPr>
        <w:ind w:left="3945" w:hanging="480"/>
      </w:pPr>
    </w:lvl>
    <w:lvl w:ilvl="4" w:tplc="04090019" w:tentative="1">
      <w:start w:val="1"/>
      <w:numFmt w:val="ideographTraditional"/>
      <w:lvlText w:val="%5、"/>
      <w:lvlJc w:val="left"/>
      <w:pPr>
        <w:ind w:left="4425" w:hanging="480"/>
      </w:pPr>
    </w:lvl>
    <w:lvl w:ilvl="5" w:tplc="0409001B" w:tentative="1">
      <w:start w:val="1"/>
      <w:numFmt w:val="lowerRoman"/>
      <w:lvlText w:val="%6."/>
      <w:lvlJc w:val="right"/>
      <w:pPr>
        <w:ind w:left="4905" w:hanging="480"/>
      </w:pPr>
    </w:lvl>
    <w:lvl w:ilvl="6" w:tplc="0409000F" w:tentative="1">
      <w:start w:val="1"/>
      <w:numFmt w:val="decimal"/>
      <w:lvlText w:val="%7."/>
      <w:lvlJc w:val="left"/>
      <w:pPr>
        <w:ind w:left="5385" w:hanging="480"/>
      </w:pPr>
    </w:lvl>
    <w:lvl w:ilvl="7" w:tplc="04090019" w:tentative="1">
      <w:start w:val="1"/>
      <w:numFmt w:val="ideographTraditional"/>
      <w:lvlText w:val="%8、"/>
      <w:lvlJc w:val="left"/>
      <w:pPr>
        <w:ind w:left="5865" w:hanging="480"/>
      </w:pPr>
    </w:lvl>
    <w:lvl w:ilvl="8" w:tplc="0409001B" w:tentative="1">
      <w:start w:val="1"/>
      <w:numFmt w:val="lowerRoman"/>
      <w:lvlText w:val="%9."/>
      <w:lvlJc w:val="right"/>
      <w:pPr>
        <w:ind w:left="6345" w:hanging="480"/>
      </w:pPr>
    </w:lvl>
  </w:abstractNum>
  <w:abstractNum w:abstractNumId="4">
    <w:nsid w:val="10D84FF2"/>
    <w:multiLevelType w:val="hybridMultilevel"/>
    <w:tmpl w:val="9B62921E"/>
    <w:lvl w:ilvl="0" w:tplc="E94A5D38">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89D04F9"/>
    <w:multiLevelType w:val="hybridMultilevel"/>
    <w:tmpl w:val="1A98A040"/>
    <w:lvl w:ilvl="0" w:tplc="868E9754">
      <w:start w:val="1"/>
      <w:numFmt w:val="taiwaneseCountingThousand"/>
      <w:lvlText w:val="%1、"/>
      <w:lvlJc w:val="left"/>
      <w:pPr>
        <w:ind w:left="862"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EFD76D8"/>
    <w:multiLevelType w:val="hybridMultilevel"/>
    <w:tmpl w:val="A7F88346"/>
    <w:lvl w:ilvl="0" w:tplc="C8E0D90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28718E0"/>
    <w:multiLevelType w:val="hybridMultilevel"/>
    <w:tmpl w:val="194C00A0"/>
    <w:lvl w:ilvl="0" w:tplc="0FC2FB64">
      <w:start w:val="2"/>
      <w:numFmt w:val="ideographLegalTraditional"/>
      <w:lvlText w:val="%1、"/>
      <w:lvlJc w:val="left"/>
      <w:pPr>
        <w:ind w:left="720" w:hanging="720"/>
      </w:pPr>
      <w:rPr>
        <w:rFonts w:hint="default"/>
      </w:rPr>
    </w:lvl>
    <w:lvl w:ilvl="1" w:tplc="412ECE7C">
      <w:start w:val="7"/>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C465E06"/>
    <w:multiLevelType w:val="hybridMultilevel"/>
    <w:tmpl w:val="E50C9054"/>
    <w:lvl w:ilvl="0" w:tplc="E520AC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0EB7BF7"/>
    <w:multiLevelType w:val="hybridMultilevel"/>
    <w:tmpl w:val="E6CE0D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1461E2C"/>
    <w:multiLevelType w:val="hybridMultilevel"/>
    <w:tmpl w:val="8EA4A0FE"/>
    <w:lvl w:ilvl="0" w:tplc="A2DC62A6">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5CF0D4B"/>
    <w:multiLevelType w:val="hybridMultilevel"/>
    <w:tmpl w:val="5046F96A"/>
    <w:lvl w:ilvl="0" w:tplc="8FDEC7B0">
      <w:start w:val="1"/>
      <w:numFmt w:val="taiwaneseCountingThousand"/>
      <w:lvlText w:val="%1、"/>
      <w:lvlJc w:val="left"/>
      <w:pPr>
        <w:ind w:left="720" w:hanging="720"/>
      </w:pPr>
      <w:rPr>
        <w:rFonts w:hint="default"/>
      </w:rPr>
    </w:lvl>
    <w:lvl w:ilvl="1" w:tplc="04090019">
      <w:start w:val="1"/>
      <w:numFmt w:val="ideographTraditional"/>
      <w:lvlText w:val="%2、"/>
      <w:lvlJc w:val="left"/>
      <w:pPr>
        <w:ind w:left="905"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70859AB"/>
    <w:multiLevelType w:val="hybridMultilevel"/>
    <w:tmpl w:val="A734F37E"/>
    <w:lvl w:ilvl="0" w:tplc="A2564556">
      <w:start w:val="3"/>
      <w:numFmt w:val="japaneseLeg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DE5C0A16">
      <w:start w:val="1"/>
      <w:numFmt w:val="taiwaneseCountingThousand"/>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22430CB"/>
    <w:multiLevelType w:val="hybridMultilevel"/>
    <w:tmpl w:val="FF50293A"/>
    <w:lvl w:ilvl="0" w:tplc="68F61F6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F122CB5"/>
    <w:multiLevelType w:val="hybridMultilevel"/>
    <w:tmpl w:val="E9CCC4A8"/>
    <w:lvl w:ilvl="0" w:tplc="0ADABBFA">
      <w:start w:val="1"/>
      <w:numFmt w:val="taiwaneseCountingThousand"/>
      <w:lvlText w:val="第%1條"/>
      <w:lvlJc w:val="left"/>
      <w:pPr>
        <w:ind w:left="975" w:hanging="9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2"/>
  </w:num>
  <w:num w:numId="4">
    <w:abstractNumId w:val="11"/>
  </w:num>
  <w:num w:numId="5">
    <w:abstractNumId w:val="1"/>
  </w:num>
  <w:num w:numId="6">
    <w:abstractNumId w:val="7"/>
  </w:num>
  <w:num w:numId="7">
    <w:abstractNumId w:val="13"/>
  </w:num>
  <w:num w:numId="8">
    <w:abstractNumId w:val="5"/>
  </w:num>
  <w:num w:numId="9">
    <w:abstractNumId w:val="6"/>
  </w:num>
  <w:num w:numId="10">
    <w:abstractNumId w:val="8"/>
  </w:num>
  <w:num w:numId="11">
    <w:abstractNumId w:val="0"/>
  </w:num>
  <w:num w:numId="12">
    <w:abstractNumId w:val="4"/>
  </w:num>
  <w:num w:numId="13">
    <w:abstractNumId w:val="1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10"/>
    <w:rsid w:val="000164E6"/>
    <w:rsid w:val="00020472"/>
    <w:rsid w:val="000238C3"/>
    <w:rsid w:val="00032A69"/>
    <w:rsid w:val="00041045"/>
    <w:rsid w:val="000431A4"/>
    <w:rsid w:val="000502C8"/>
    <w:rsid w:val="000547C9"/>
    <w:rsid w:val="00063DDD"/>
    <w:rsid w:val="00083466"/>
    <w:rsid w:val="00083F8A"/>
    <w:rsid w:val="000A34C9"/>
    <w:rsid w:val="000A44B1"/>
    <w:rsid w:val="000B46CA"/>
    <w:rsid w:val="000C0228"/>
    <w:rsid w:val="000C0E48"/>
    <w:rsid w:val="000D4388"/>
    <w:rsid w:val="000D58B2"/>
    <w:rsid w:val="001147FD"/>
    <w:rsid w:val="001207FA"/>
    <w:rsid w:val="00146F85"/>
    <w:rsid w:val="001912D5"/>
    <w:rsid w:val="00193D98"/>
    <w:rsid w:val="001A5236"/>
    <w:rsid w:val="001B42AC"/>
    <w:rsid w:val="001B70DC"/>
    <w:rsid w:val="001C0C2D"/>
    <w:rsid w:val="001D7AA5"/>
    <w:rsid w:val="001E66AF"/>
    <w:rsid w:val="00200344"/>
    <w:rsid w:val="0021447D"/>
    <w:rsid w:val="00224955"/>
    <w:rsid w:val="002743E2"/>
    <w:rsid w:val="00275B0D"/>
    <w:rsid w:val="002971F3"/>
    <w:rsid w:val="002F70DE"/>
    <w:rsid w:val="00302B75"/>
    <w:rsid w:val="00316437"/>
    <w:rsid w:val="003367A6"/>
    <w:rsid w:val="00347AD8"/>
    <w:rsid w:val="003575F6"/>
    <w:rsid w:val="00386AAE"/>
    <w:rsid w:val="003A0A85"/>
    <w:rsid w:val="003B229E"/>
    <w:rsid w:val="003C0434"/>
    <w:rsid w:val="003C166A"/>
    <w:rsid w:val="003D5E92"/>
    <w:rsid w:val="003D659D"/>
    <w:rsid w:val="00415CFC"/>
    <w:rsid w:val="00417625"/>
    <w:rsid w:val="00457F88"/>
    <w:rsid w:val="00462838"/>
    <w:rsid w:val="00487234"/>
    <w:rsid w:val="00487780"/>
    <w:rsid w:val="0049241A"/>
    <w:rsid w:val="004D5018"/>
    <w:rsid w:val="004D71A6"/>
    <w:rsid w:val="004E22D4"/>
    <w:rsid w:val="004E2A83"/>
    <w:rsid w:val="004F1BC0"/>
    <w:rsid w:val="00512A27"/>
    <w:rsid w:val="00523C27"/>
    <w:rsid w:val="00525B81"/>
    <w:rsid w:val="005260DF"/>
    <w:rsid w:val="00527AC5"/>
    <w:rsid w:val="005363B4"/>
    <w:rsid w:val="005406CE"/>
    <w:rsid w:val="0055036B"/>
    <w:rsid w:val="0056135A"/>
    <w:rsid w:val="00563CBA"/>
    <w:rsid w:val="0056752F"/>
    <w:rsid w:val="0058438C"/>
    <w:rsid w:val="00586063"/>
    <w:rsid w:val="005958F7"/>
    <w:rsid w:val="005A6507"/>
    <w:rsid w:val="005B0573"/>
    <w:rsid w:val="005B1F88"/>
    <w:rsid w:val="005C0FDD"/>
    <w:rsid w:val="005C3A4F"/>
    <w:rsid w:val="005C4C45"/>
    <w:rsid w:val="005D108B"/>
    <w:rsid w:val="005D1AC0"/>
    <w:rsid w:val="005E3C3F"/>
    <w:rsid w:val="00604882"/>
    <w:rsid w:val="006050D3"/>
    <w:rsid w:val="00607410"/>
    <w:rsid w:val="00612060"/>
    <w:rsid w:val="00625B30"/>
    <w:rsid w:val="00626E82"/>
    <w:rsid w:val="00627038"/>
    <w:rsid w:val="0066279E"/>
    <w:rsid w:val="00695040"/>
    <w:rsid w:val="00696286"/>
    <w:rsid w:val="006A6D9C"/>
    <w:rsid w:val="006A7BA5"/>
    <w:rsid w:val="006B3BEF"/>
    <w:rsid w:val="006B54F1"/>
    <w:rsid w:val="006C12CE"/>
    <w:rsid w:val="006C4635"/>
    <w:rsid w:val="006C53C7"/>
    <w:rsid w:val="006E4C29"/>
    <w:rsid w:val="00714859"/>
    <w:rsid w:val="007150D1"/>
    <w:rsid w:val="0072084F"/>
    <w:rsid w:val="00747EE1"/>
    <w:rsid w:val="00751B02"/>
    <w:rsid w:val="00752D33"/>
    <w:rsid w:val="00753210"/>
    <w:rsid w:val="007609A4"/>
    <w:rsid w:val="00761E94"/>
    <w:rsid w:val="00766BC3"/>
    <w:rsid w:val="00782A7E"/>
    <w:rsid w:val="00782E9B"/>
    <w:rsid w:val="00793C74"/>
    <w:rsid w:val="007B2F55"/>
    <w:rsid w:val="007B638E"/>
    <w:rsid w:val="007B6BD8"/>
    <w:rsid w:val="007E5205"/>
    <w:rsid w:val="007F7183"/>
    <w:rsid w:val="007F7B33"/>
    <w:rsid w:val="00802729"/>
    <w:rsid w:val="00802B77"/>
    <w:rsid w:val="00804B58"/>
    <w:rsid w:val="00814D34"/>
    <w:rsid w:val="008306EE"/>
    <w:rsid w:val="008307C1"/>
    <w:rsid w:val="00835FA6"/>
    <w:rsid w:val="008753E0"/>
    <w:rsid w:val="00880F15"/>
    <w:rsid w:val="00882027"/>
    <w:rsid w:val="00895BF5"/>
    <w:rsid w:val="008978AF"/>
    <w:rsid w:val="008A31DC"/>
    <w:rsid w:val="008B6395"/>
    <w:rsid w:val="008C334E"/>
    <w:rsid w:val="008C4A38"/>
    <w:rsid w:val="008C5D15"/>
    <w:rsid w:val="008E091E"/>
    <w:rsid w:val="00905ABF"/>
    <w:rsid w:val="00915073"/>
    <w:rsid w:val="0095799A"/>
    <w:rsid w:val="00973327"/>
    <w:rsid w:val="00992897"/>
    <w:rsid w:val="009957C8"/>
    <w:rsid w:val="009B1F01"/>
    <w:rsid w:val="009F7307"/>
    <w:rsid w:val="00A017ED"/>
    <w:rsid w:val="00A14F2F"/>
    <w:rsid w:val="00A23833"/>
    <w:rsid w:val="00A30A48"/>
    <w:rsid w:val="00A3502A"/>
    <w:rsid w:val="00A50AFD"/>
    <w:rsid w:val="00A53807"/>
    <w:rsid w:val="00A57C59"/>
    <w:rsid w:val="00A84DF2"/>
    <w:rsid w:val="00A85A4A"/>
    <w:rsid w:val="00A8633D"/>
    <w:rsid w:val="00A91782"/>
    <w:rsid w:val="00A965E6"/>
    <w:rsid w:val="00AA0BEF"/>
    <w:rsid w:val="00AA1B60"/>
    <w:rsid w:val="00AA57D1"/>
    <w:rsid w:val="00AB2AD8"/>
    <w:rsid w:val="00AB72C3"/>
    <w:rsid w:val="00AD54FC"/>
    <w:rsid w:val="00AE1B08"/>
    <w:rsid w:val="00AF0A2C"/>
    <w:rsid w:val="00AF6C1D"/>
    <w:rsid w:val="00B10974"/>
    <w:rsid w:val="00B1339B"/>
    <w:rsid w:val="00B21F1C"/>
    <w:rsid w:val="00B41C0D"/>
    <w:rsid w:val="00B43342"/>
    <w:rsid w:val="00B57C62"/>
    <w:rsid w:val="00B606B8"/>
    <w:rsid w:val="00B62510"/>
    <w:rsid w:val="00B70FF2"/>
    <w:rsid w:val="00B86509"/>
    <w:rsid w:val="00BB485C"/>
    <w:rsid w:val="00BB4B88"/>
    <w:rsid w:val="00BB652F"/>
    <w:rsid w:val="00BB6591"/>
    <w:rsid w:val="00BC0030"/>
    <w:rsid w:val="00BF3C56"/>
    <w:rsid w:val="00C127B7"/>
    <w:rsid w:val="00C148D8"/>
    <w:rsid w:val="00C303F0"/>
    <w:rsid w:val="00C40615"/>
    <w:rsid w:val="00C97570"/>
    <w:rsid w:val="00CA4CE6"/>
    <w:rsid w:val="00CC0958"/>
    <w:rsid w:val="00CC4D17"/>
    <w:rsid w:val="00CD5874"/>
    <w:rsid w:val="00D00283"/>
    <w:rsid w:val="00D03E84"/>
    <w:rsid w:val="00D35488"/>
    <w:rsid w:val="00D53307"/>
    <w:rsid w:val="00D560C8"/>
    <w:rsid w:val="00D7642F"/>
    <w:rsid w:val="00D8014F"/>
    <w:rsid w:val="00D850E8"/>
    <w:rsid w:val="00DA1969"/>
    <w:rsid w:val="00DC2D2B"/>
    <w:rsid w:val="00DE51C4"/>
    <w:rsid w:val="00DF0B46"/>
    <w:rsid w:val="00E2067A"/>
    <w:rsid w:val="00E40B5D"/>
    <w:rsid w:val="00E74F0C"/>
    <w:rsid w:val="00E9756F"/>
    <w:rsid w:val="00EB2413"/>
    <w:rsid w:val="00EC51A0"/>
    <w:rsid w:val="00EC6297"/>
    <w:rsid w:val="00EE1049"/>
    <w:rsid w:val="00EE2C70"/>
    <w:rsid w:val="00EE4105"/>
    <w:rsid w:val="00EE5E73"/>
    <w:rsid w:val="00F0517F"/>
    <w:rsid w:val="00F12D53"/>
    <w:rsid w:val="00F150EF"/>
    <w:rsid w:val="00F27B56"/>
    <w:rsid w:val="00F53F1A"/>
    <w:rsid w:val="00F716ED"/>
    <w:rsid w:val="00F8189D"/>
    <w:rsid w:val="00F93D83"/>
    <w:rsid w:val="00F9631E"/>
    <w:rsid w:val="00F965FF"/>
    <w:rsid w:val="00FA0155"/>
    <w:rsid w:val="00FB2E76"/>
    <w:rsid w:val="00FB401F"/>
    <w:rsid w:val="00FD2350"/>
    <w:rsid w:val="00FD4FDF"/>
    <w:rsid w:val="00FF52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EA4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510"/>
    <w:pPr>
      <w:tabs>
        <w:tab w:val="center" w:pos="4153"/>
        <w:tab w:val="right" w:pos="8306"/>
      </w:tabs>
      <w:snapToGrid w:val="0"/>
    </w:pPr>
    <w:rPr>
      <w:sz w:val="20"/>
      <w:szCs w:val="20"/>
    </w:rPr>
  </w:style>
  <w:style w:type="character" w:customStyle="1" w:styleId="a4">
    <w:name w:val="頁首 字元"/>
    <w:basedOn w:val="a0"/>
    <w:link w:val="a3"/>
    <w:uiPriority w:val="99"/>
    <w:rsid w:val="00B62510"/>
    <w:rPr>
      <w:sz w:val="20"/>
      <w:szCs w:val="20"/>
    </w:rPr>
  </w:style>
  <w:style w:type="paragraph" w:styleId="a5">
    <w:name w:val="footer"/>
    <w:basedOn w:val="a"/>
    <w:link w:val="a6"/>
    <w:uiPriority w:val="99"/>
    <w:unhideWhenUsed/>
    <w:rsid w:val="00B62510"/>
    <w:pPr>
      <w:tabs>
        <w:tab w:val="center" w:pos="4153"/>
        <w:tab w:val="right" w:pos="8306"/>
      </w:tabs>
      <w:snapToGrid w:val="0"/>
    </w:pPr>
    <w:rPr>
      <w:sz w:val="20"/>
      <w:szCs w:val="20"/>
    </w:rPr>
  </w:style>
  <w:style w:type="character" w:customStyle="1" w:styleId="a6">
    <w:name w:val="頁尾 字元"/>
    <w:basedOn w:val="a0"/>
    <w:link w:val="a5"/>
    <w:uiPriority w:val="99"/>
    <w:rsid w:val="00B62510"/>
    <w:rPr>
      <w:sz w:val="20"/>
      <w:szCs w:val="20"/>
    </w:rPr>
  </w:style>
  <w:style w:type="table" w:styleId="a7">
    <w:name w:val="Table Grid"/>
    <w:basedOn w:val="a1"/>
    <w:uiPriority w:val="59"/>
    <w:rsid w:val="00B62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B62510"/>
    <w:pPr>
      <w:ind w:leftChars="200" w:left="480"/>
    </w:pPr>
    <w:rPr>
      <w:rFonts w:ascii="Calibri" w:eastAsia="新細明體" w:hAnsi="Calibri" w:cs="Times New Roman"/>
    </w:rPr>
  </w:style>
  <w:style w:type="paragraph" w:styleId="a9">
    <w:name w:val="Body Text"/>
    <w:basedOn w:val="a"/>
    <w:link w:val="aa"/>
    <w:rsid w:val="00B62510"/>
    <w:rPr>
      <w:rFonts w:ascii="Times New Roman" w:eastAsia="標楷體" w:hAnsi="Times New Roman" w:cs="Times New Roman"/>
      <w:sz w:val="26"/>
      <w:szCs w:val="20"/>
    </w:rPr>
  </w:style>
  <w:style w:type="character" w:customStyle="1" w:styleId="aa">
    <w:name w:val="本文 字元"/>
    <w:basedOn w:val="a0"/>
    <w:link w:val="a9"/>
    <w:rsid w:val="00B62510"/>
    <w:rPr>
      <w:rFonts w:ascii="Times New Roman" w:eastAsia="標楷體" w:hAnsi="Times New Roman" w:cs="Times New Roman"/>
      <w:sz w:val="26"/>
      <w:szCs w:val="20"/>
    </w:rPr>
  </w:style>
  <w:style w:type="paragraph" w:styleId="3">
    <w:name w:val="Body Text Indent 3"/>
    <w:basedOn w:val="a"/>
    <w:link w:val="30"/>
    <w:semiHidden/>
    <w:rsid w:val="00B62510"/>
    <w:pPr>
      <w:spacing w:after="120"/>
      <w:ind w:leftChars="200" w:left="480"/>
    </w:pPr>
    <w:rPr>
      <w:rFonts w:ascii="Calibri" w:eastAsia="新細明體" w:hAnsi="Calibri" w:cs="Times New Roman"/>
      <w:sz w:val="16"/>
      <w:szCs w:val="16"/>
    </w:rPr>
  </w:style>
  <w:style w:type="character" w:customStyle="1" w:styleId="30">
    <w:name w:val="本文縮排 3 字元"/>
    <w:basedOn w:val="a0"/>
    <w:link w:val="3"/>
    <w:semiHidden/>
    <w:rsid w:val="00B62510"/>
    <w:rPr>
      <w:rFonts w:ascii="Calibri" w:eastAsia="新細明體" w:hAnsi="Calibri" w:cs="Times New Roman"/>
      <w:sz w:val="16"/>
      <w:szCs w:val="16"/>
    </w:rPr>
  </w:style>
  <w:style w:type="paragraph" w:styleId="ab">
    <w:name w:val="Balloon Text"/>
    <w:basedOn w:val="a"/>
    <w:link w:val="ac"/>
    <w:uiPriority w:val="99"/>
    <w:semiHidden/>
    <w:unhideWhenUsed/>
    <w:rsid w:val="00D0028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00283"/>
    <w:rPr>
      <w:rFonts w:asciiTheme="majorHAnsi" w:eastAsiaTheme="majorEastAsia" w:hAnsiTheme="majorHAnsi" w:cstheme="majorBidi"/>
      <w:sz w:val="18"/>
      <w:szCs w:val="18"/>
    </w:rPr>
  </w:style>
  <w:style w:type="paragraph" w:styleId="ad">
    <w:name w:val="Body Text Indent"/>
    <w:basedOn w:val="a"/>
    <w:link w:val="ae"/>
    <w:uiPriority w:val="99"/>
    <w:semiHidden/>
    <w:unhideWhenUsed/>
    <w:rsid w:val="0072084F"/>
    <w:pPr>
      <w:spacing w:after="120"/>
      <w:ind w:leftChars="200" w:left="480"/>
    </w:pPr>
  </w:style>
  <w:style w:type="character" w:customStyle="1" w:styleId="ae">
    <w:name w:val="本文縮排 字元"/>
    <w:basedOn w:val="a0"/>
    <w:link w:val="ad"/>
    <w:uiPriority w:val="99"/>
    <w:semiHidden/>
    <w:rsid w:val="0072084F"/>
  </w:style>
  <w:style w:type="character" w:customStyle="1" w:styleId="dialogtext1">
    <w:name w:val="dialog_text1"/>
    <w:uiPriority w:val="99"/>
    <w:rsid w:val="0072084F"/>
    <w:rPr>
      <w:rFonts w:ascii="s?u" w:hAnsi="s?u" w:cs="s?u"/>
      <w:color w:val="000000"/>
      <w:sz w:val="24"/>
      <w:szCs w:val="24"/>
    </w:rPr>
  </w:style>
  <w:style w:type="paragraph" w:styleId="HTML">
    <w:name w:val="HTML Preformatted"/>
    <w:basedOn w:val="a"/>
    <w:link w:val="HTML0"/>
    <w:uiPriority w:val="99"/>
    <w:semiHidden/>
    <w:rsid w:val="007208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72084F"/>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510"/>
    <w:pPr>
      <w:tabs>
        <w:tab w:val="center" w:pos="4153"/>
        <w:tab w:val="right" w:pos="8306"/>
      </w:tabs>
      <w:snapToGrid w:val="0"/>
    </w:pPr>
    <w:rPr>
      <w:sz w:val="20"/>
      <w:szCs w:val="20"/>
    </w:rPr>
  </w:style>
  <w:style w:type="character" w:customStyle="1" w:styleId="a4">
    <w:name w:val="頁首 字元"/>
    <w:basedOn w:val="a0"/>
    <w:link w:val="a3"/>
    <w:uiPriority w:val="99"/>
    <w:rsid w:val="00B62510"/>
    <w:rPr>
      <w:sz w:val="20"/>
      <w:szCs w:val="20"/>
    </w:rPr>
  </w:style>
  <w:style w:type="paragraph" w:styleId="a5">
    <w:name w:val="footer"/>
    <w:basedOn w:val="a"/>
    <w:link w:val="a6"/>
    <w:uiPriority w:val="99"/>
    <w:unhideWhenUsed/>
    <w:rsid w:val="00B62510"/>
    <w:pPr>
      <w:tabs>
        <w:tab w:val="center" w:pos="4153"/>
        <w:tab w:val="right" w:pos="8306"/>
      </w:tabs>
      <w:snapToGrid w:val="0"/>
    </w:pPr>
    <w:rPr>
      <w:sz w:val="20"/>
      <w:szCs w:val="20"/>
    </w:rPr>
  </w:style>
  <w:style w:type="character" w:customStyle="1" w:styleId="a6">
    <w:name w:val="頁尾 字元"/>
    <w:basedOn w:val="a0"/>
    <w:link w:val="a5"/>
    <w:uiPriority w:val="99"/>
    <w:rsid w:val="00B62510"/>
    <w:rPr>
      <w:sz w:val="20"/>
      <w:szCs w:val="20"/>
    </w:rPr>
  </w:style>
  <w:style w:type="table" w:styleId="a7">
    <w:name w:val="Table Grid"/>
    <w:basedOn w:val="a1"/>
    <w:uiPriority w:val="59"/>
    <w:rsid w:val="00B62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B62510"/>
    <w:pPr>
      <w:ind w:leftChars="200" w:left="480"/>
    </w:pPr>
    <w:rPr>
      <w:rFonts w:ascii="Calibri" w:eastAsia="新細明體" w:hAnsi="Calibri" w:cs="Times New Roman"/>
    </w:rPr>
  </w:style>
  <w:style w:type="paragraph" w:styleId="a9">
    <w:name w:val="Body Text"/>
    <w:basedOn w:val="a"/>
    <w:link w:val="aa"/>
    <w:rsid w:val="00B62510"/>
    <w:rPr>
      <w:rFonts w:ascii="Times New Roman" w:eastAsia="標楷體" w:hAnsi="Times New Roman" w:cs="Times New Roman"/>
      <w:sz w:val="26"/>
      <w:szCs w:val="20"/>
    </w:rPr>
  </w:style>
  <w:style w:type="character" w:customStyle="1" w:styleId="aa">
    <w:name w:val="本文 字元"/>
    <w:basedOn w:val="a0"/>
    <w:link w:val="a9"/>
    <w:rsid w:val="00B62510"/>
    <w:rPr>
      <w:rFonts w:ascii="Times New Roman" w:eastAsia="標楷體" w:hAnsi="Times New Roman" w:cs="Times New Roman"/>
      <w:sz w:val="26"/>
      <w:szCs w:val="20"/>
    </w:rPr>
  </w:style>
  <w:style w:type="paragraph" w:styleId="3">
    <w:name w:val="Body Text Indent 3"/>
    <w:basedOn w:val="a"/>
    <w:link w:val="30"/>
    <w:semiHidden/>
    <w:rsid w:val="00B62510"/>
    <w:pPr>
      <w:spacing w:after="120"/>
      <w:ind w:leftChars="200" w:left="480"/>
    </w:pPr>
    <w:rPr>
      <w:rFonts w:ascii="Calibri" w:eastAsia="新細明體" w:hAnsi="Calibri" w:cs="Times New Roman"/>
      <w:sz w:val="16"/>
      <w:szCs w:val="16"/>
    </w:rPr>
  </w:style>
  <w:style w:type="character" w:customStyle="1" w:styleId="30">
    <w:name w:val="本文縮排 3 字元"/>
    <w:basedOn w:val="a0"/>
    <w:link w:val="3"/>
    <w:semiHidden/>
    <w:rsid w:val="00B62510"/>
    <w:rPr>
      <w:rFonts w:ascii="Calibri" w:eastAsia="新細明體" w:hAnsi="Calibri" w:cs="Times New Roman"/>
      <w:sz w:val="16"/>
      <w:szCs w:val="16"/>
    </w:rPr>
  </w:style>
  <w:style w:type="paragraph" w:styleId="ab">
    <w:name w:val="Balloon Text"/>
    <w:basedOn w:val="a"/>
    <w:link w:val="ac"/>
    <w:uiPriority w:val="99"/>
    <w:semiHidden/>
    <w:unhideWhenUsed/>
    <w:rsid w:val="00D0028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00283"/>
    <w:rPr>
      <w:rFonts w:asciiTheme="majorHAnsi" w:eastAsiaTheme="majorEastAsia" w:hAnsiTheme="majorHAnsi" w:cstheme="majorBidi"/>
      <w:sz w:val="18"/>
      <w:szCs w:val="18"/>
    </w:rPr>
  </w:style>
  <w:style w:type="paragraph" w:styleId="ad">
    <w:name w:val="Body Text Indent"/>
    <w:basedOn w:val="a"/>
    <w:link w:val="ae"/>
    <w:uiPriority w:val="99"/>
    <w:semiHidden/>
    <w:unhideWhenUsed/>
    <w:rsid w:val="0072084F"/>
    <w:pPr>
      <w:spacing w:after="120"/>
      <w:ind w:leftChars="200" w:left="480"/>
    </w:pPr>
  </w:style>
  <w:style w:type="character" w:customStyle="1" w:styleId="ae">
    <w:name w:val="本文縮排 字元"/>
    <w:basedOn w:val="a0"/>
    <w:link w:val="ad"/>
    <w:uiPriority w:val="99"/>
    <w:semiHidden/>
    <w:rsid w:val="0072084F"/>
  </w:style>
  <w:style w:type="character" w:customStyle="1" w:styleId="dialogtext1">
    <w:name w:val="dialog_text1"/>
    <w:uiPriority w:val="99"/>
    <w:rsid w:val="0072084F"/>
    <w:rPr>
      <w:rFonts w:ascii="s?u" w:hAnsi="s?u" w:cs="s?u"/>
      <w:color w:val="000000"/>
      <w:sz w:val="24"/>
      <w:szCs w:val="24"/>
    </w:rPr>
  </w:style>
  <w:style w:type="paragraph" w:styleId="HTML">
    <w:name w:val="HTML Preformatted"/>
    <w:basedOn w:val="a"/>
    <w:link w:val="HTML0"/>
    <w:uiPriority w:val="99"/>
    <w:semiHidden/>
    <w:rsid w:val="007208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72084F"/>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A9AAD-7A6E-4A6F-B919-56E60B508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848</Words>
  <Characters>4834</Characters>
  <Application>Microsoft Office Word</Application>
  <DocSecurity>0</DocSecurity>
  <Lines>40</Lines>
  <Paragraphs>11</Paragraphs>
  <ScaleCrop>false</ScaleCrop>
  <Company/>
  <LinksUpToDate>false</LinksUpToDate>
  <CharactersWithSpaces>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Q223873883</dc:creator>
  <cp:lastModifiedBy>user</cp:lastModifiedBy>
  <cp:revision>2</cp:revision>
  <cp:lastPrinted>2020-09-17T03:52:00Z</cp:lastPrinted>
  <dcterms:created xsi:type="dcterms:W3CDTF">2020-09-21T05:23:00Z</dcterms:created>
  <dcterms:modified xsi:type="dcterms:W3CDTF">2020-09-21T05:23:00Z</dcterms:modified>
</cp:coreProperties>
</file>