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1F" w:rsidRPr="009E7D1F" w:rsidRDefault="009E7D1F" w:rsidP="009E7D1F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9E7D1F">
        <w:rPr>
          <w:rFonts w:ascii="Times New Roman" w:eastAsia="標楷體" w:hAnsi="Times New Roman" w:cs="TTED603057tCID-WinCharSetFFFF-H" w:hint="eastAsia"/>
          <w:b/>
          <w:kern w:val="0"/>
          <w:sz w:val="36"/>
          <w:szCs w:val="36"/>
        </w:rPr>
        <w:t>基隆市立安樂高級中學</w:t>
      </w:r>
      <w:r w:rsidRPr="009E7D1F">
        <w:rPr>
          <w:rFonts w:ascii="Times New Roman" w:eastAsia="標楷體" w:hAnsi="Times New Roman" w:cs="TTED603057tCID-WinCharSetFFFF-H" w:hint="eastAsia"/>
          <w:b/>
          <w:kern w:val="0"/>
          <w:sz w:val="36"/>
          <w:szCs w:val="36"/>
        </w:rPr>
        <w:t>108</w:t>
      </w:r>
      <w:r w:rsidRPr="009E7D1F">
        <w:rPr>
          <w:rFonts w:ascii="Times New Roman" w:eastAsia="標楷體" w:hAnsi="Times New Roman" w:cs="TTED603057tCID-WinCharSetFFFF-H" w:hint="eastAsia"/>
          <w:b/>
          <w:kern w:val="0"/>
          <w:sz w:val="36"/>
          <w:szCs w:val="36"/>
        </w:rPr>
        <w:t>學年度高一新生訓練實施計畫</w:t>
      </w:r>
    </w:p>
    <w:p w:rsidR="009E7D1F" w:rsidRPr="009E7D1F" w:rsidRDefault="009E7D1F" w:rsidP="009E7D1F">
      <w:pPr>
        <w:autoSpaceDE w:val="0"/>
        <w:autoSpaceDN w:val="0"/>
        <w:adjustRightInd w:val="0"/>
        <w:spacing w:line="500" w:lineRule="exact"/>
        <w:ind w:left="1417" w:hangingChars="506" w:hanging="1417"/>
        <w:rPr>
          <w:rFonts w:ascii="Times New Roman" w:eastAsia="標楷體" w:hAnsi="Times New Roman" w:cs="TTED603057tCID-WinCharSetFFFF-H"/>
          <w:kern w:val="0"/>
          <w:sz w:val="28"/>
          <w:szCs w:val="28"/>
        </w:rPr>
      </w:pP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一、目的：幫助新生認識學校環境，明瞭各處室之組織、規章、職掌，熟悉學校校規，懂得生活常規，進而引發愛校觀念，以利適應學校生活，奠定爾後學習基礎。</w:t>
      </w:r>
    </w:p>
    <w:p w:rsidR="009E7D1F" w:rsidRPr="009E7D1F" w:rsidRDefault="009E7D1F" w:rsidP="009E7D1F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二、時間：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108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年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8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月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20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日（週二）</w:t>
      </w:r>
    </w:p>
    <w:p w:rsidR="009E7D1F" w:rsidRPr="009E7D1F" w:rsidRDefault="009E7D1F" w:rsidP="009E7D1F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</w:pP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三、活動流程：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2835"/>
        <w:gridCol w:w="1843"/>
        <w:gridCol w:w="1382"/>
      </w:tblGrid>
      <w:tr w:rsidR="009E7D1F" w:rsidRPr="009E7D1F" w:rsidTr="009C2D8C"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活動名稱</w:t>
            </w:r>
          </w:p>
        </w:tc>
        <w:tc>
          <w:tcPr>
            <w:tcW w:w="2835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學習內容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主持人</w:t>
            </w:r>
          </w:p>
        </w:tc>
        <w:tc>
          <w:tcPr>
            <w:tcW w:w="1382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活動地點</w:t>
            </w:r>
          </w:p>
        </w:tc>
      </w:tr>
      <w:tr w:rsidR="009E7D1F" w:rsidRPr="009E7D1F" w:rsidTr="009C2D8C"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7:30~8:30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相見歡</w:t>
            </w:r>
          </w:p>
        </w:tc>
        <w:tc>
          <w:tcPr>
            <w:tcW w:w="2835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班務時間、發放資料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班級導師</w:t>
            </w:r>
          </w:p>
        </w:tc>
        <w:tc>
          <w:tcPr>
            <w:tcW w:w="1382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各班教室</w:t>
            </w:r>
          </w:p>
        </w:tc>
      </w:tr>
      <w:tr w:rsidR="009E7D1F" w:rsidRPr="009E7D1F" w:rsidTr="009C2D8C"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8:30~8:35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邁步向前</w:t>
            </w:r>
          </w:p>
        </w:tc>
        <w:tc>
          <w:tcPr>
            <w:tcW w:w="2835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整理書包，依序排隊前往活動中心就座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班級導師</w:t>
            </w:r>
          </w:p>
        </w:tc>
        <w:tc>
          <w:tcPr>
            <w:tcW w:w="1382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教室</w:t>
            </w: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sym w:font="Webdings" w:char="F034"/>
            </w:r>
          </w:p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活動中心</w:t>
            </w:r>
          </w:p>
        </w:tc>
      </w:tr>
      <w:tr w:rsidR="009E7D1F" w:rsidRPr="009E7D1F" w:rsidTr="009C2D8C"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8:35~8:50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啟航典禮</w:t>
            </w:r>
          </w:p>
        </w:tc>
        <w:tc>
          <w:tcPr>
            <w:tcW w:w="2835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優質安中 樂在學習</w:t>
            </w:r>
          </w:p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學校師長介紹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方校長保社</w:t>
            </w:r>
          </w:p>
        </w:tc>
        <w:tc>
          <w:tcPr>
            <w:tcW w:w="1382" w:type="dxa"/>
            <w:vMerge w:val="restart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活動中心</w:t>
            </w:r>
          </w:p>
        </w:tc>
      </w:tr>
      <w:tr w:rsidR="009E7D1F" w:rsidRPr="009E7D1F" w:rsidTr="009C2D8C"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8:50~9:10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學習之鑰</w:t>
            </w:r>
          </w:p>
        </w:tc>
        <w:tc>
          <w:tcPr>
            <w:tcW w:w="2835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教務處簡介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教務處</w:t>
            </w:r>
          </w:p>
        </w:tc>
        <w:tc>
          <w:tcPr>
            <w:tcW w:w="1382" w:type="dxa"/>
            <w:vMerge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9E7D1F" w:rsidRPr="009E7D1F" w:rsidTr="009C2D8C"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9:10~9:20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喜閱之旅</w:t>
            </w:r>
          </w:p>
        </w:tc>
        <w:tc>
          <w:tcPr>
            <w:tcW w:w="2835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圖書館簡介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圖書館</w:t>
            </w:r>
          </w:p>
        </w:tc>
        <w:tc>
          <w:tcPr>
            <w:tcW w:w="1382" w:type="dxa"/>
            <w:vMerge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9E7D1F" w:rsidRPr="009E7D1F" w:rsidTr="009C2D8C">
        <w:trPr>
          <w:trHeight w:val="360"/>
        </w:trPr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9:20~9:25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知恩惜福</w:t>
            </w:r>
          </w:p>
        </w:tc>
        <w:tc>
          <w:tcPr>
            <w:tcW w:w="2835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總務處簡介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總務處</w:t>
            </w:r>
          </w:p>
        </w:tc>
        <w:tc>
          <w:tcPr>
            <w:tcW w:w="1382" w:type="dxa"/>
            <w:vMerge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9E7D1F" w:rsidRPr="009E7D1F" w:rsidTr="009C2D8C">
        <w:trPr>
          <w:trHeight w:val="444"/>
        </w:trPr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9:25~9:35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伴我成長</w:t>
            </w:r>
          </w:p>
        </w:tc>
        <w:tc>
          <w:tcPr>
            <w:tcW w:w="2835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輔導處簡介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輔導處</w:t>
            </w:r>
          </w:p>
        </w:tc>
        <w:tc>
          <w:tcPr>
            <w:tcW w:w="1382" w:type="dxa"/>
            <w:vMerge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9E7D1F" w:rsidRPr="009E7D1F" w:rsidTr="009C2D8C">
        <w:trPr>
          <w:trHeight w:val="444"/>
        </w:trPr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9:35~9:50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同儕交流</w:t>
            </w:r>
          </w:p>
        </w:tc>
        <w:tc>
          <w:tcPr>
            <w:tcW w:w="2835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下課時間</w:t>
            </w:r>
          </w:p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完成訂便當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82" w:type="dxa"/>
            <w:vMerge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9E7D1F" w:rsidRPr="009E7D1F" w:rsidTr="009C2D8C">
        <w:trPr>
          <w:trHeight w:val="444"/>
        </w:trPr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9:50~10:20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活力講座</w:t>
            </w:r>
          </w:p>
        </w:tc>
        <w:tc>
          <w:tcPr>
            <w:tcW w:w="2835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反毒教育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輔導處</w:t>
            </w:r>
          </w:p>
        </w:tc>
        <w:tc>
          <w:tcPr>
            <w:tcW w:w="1382" w:type="dxa"/>
            <w:vMerge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9E7D1F" w:rsidRPr="009E7D1F" w:rsidTr="009C2D8C">
        <w:trPr>
          <w:trHeight w:val="432"/>
        </w:trPr>
        <w:tc>
          <w:tcPr>
            <w:tcW w:w="1843" w:type="dxa"/>
            <w:vMerge w:val="restart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10:20-11:30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生活達人</w:t>
            </w:r>
          </w:p>
        </w:tc>
        <w:tc>
          <w:tcPr>
            <w:tcW w:w="2835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學務處簡介</w:t>
            </w:r>
          </w:p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生活教育指導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學務處</w:t>
            </w:r>
          </w:p>
        </w:tc>
        <w:tc>
          <w:tcPr>
            <w:tcW w:w="1382" w:type="dxa"/>
            <w:vMerge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9E7D1F" w:rsidRPr="009E7D1F" w:rsidTr="009C2D8C">
        <w:trPr>
          <w:trHeight w:val="360"/>
        </w:trPr>
        <w:tc>
          <w:tcPr>
            <w:tcW w:w="1843" w:type="dxa"/>
            <w:vMerge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吾愛吾校</w:t>
            </w:r>
          </w:p>
        </w:tc>
        <w:tc>
          <w:tcPr>
            <w:tcW w:w="2835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校歌教唱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學務處</w:t>
            </w:r>
          </w:p>
        </w:tc>
        <w:tc>
          <w:tcPr>
            <w:tcW w:w="1382" w:type="dxa"/>
            <w:vMerge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9E7D1F" w:rsidRPr="009E7D1F" w:rsidTr="009C2D8C">
        <w:trPr>
          <w:trHeight w:val="468"/>
        </w:trPr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11:30~12:10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15" w:before="54" w:afterLines="15" w:after="54" w:line="440" w:lineRule="exact"/>
              <w:jc w:val="center"/>
              <w:rPr>
                <w:rFonts w:ascii="標楷體" w:eastAsia="標楷體" w:hAnsi="標楷體" w:cs="TTED603057tCID-WinCharSetFFFF-H" w:hint="eastAsia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kern w:val="0"/>
                <w:sz w:val="26"/>
                <w:szCs w:val="26"/>
              </w:rPr>
              <w:t>活力補給</w:t>
            </w:r>
          </w:p>
        </w:tc>
        <w:tc>
          <w:tcPr>
            <w:tcW w:w="2835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15" w:before="54" w:afterLines="15" w:after="54" w:line="440" w:lineRule="exact"/>
              <w:jc w:val="center"/>
              <w:rPr>
                <w:rFonts w:ascii="標楷體" w:eastAsia="標楷體" w:hAnsi="標楷體" w:cs="TTED603057tCID-WinCharSetFFFF-H" w:hint="eastAsia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kern w:val="0"/>
                <w:sz w:val="26"/>
                <w:szCs w:val="26"/>
              </w:rPr>
              <w:t>午餐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15" w:before="54" w:afterLines="15" w:after="54" w:line="440" w:lineRule="exact"/>
              <w:jc w:val="center"/>
              <w:rPr>
                <w:rFonts w:ascii="標楷體" w:eastAsia="標楷體" w:hAnsi="標楷體" w:cs="TTED603057tCID-WinCharSetFFFF-H" w:hint="eastAsia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kern w:val="0"/>
                <w:sz w:val="26"/>
                <w:szCs w:val="26"/>
              </w:rPr>
              <w:t>各班導師</w:t>
            </w:r>
          </w:p>
        </w:tc>
        <w:tc>
          <w:tcPr>
            <w:tcW w:w="1382" w:type="dxa"/>
            <w:vMerge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9E7D1F" w:rsidRPr="009E7D1F" w:rsidTr="009C2D8C">
        <w:trPr>
          <w:trHeight w:val="468"/>
        </w:trPr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15" w:before="54" w:afterLines="15" w:after="54" w:line="440" w:lineRule="exact"/>
              <w:jc w:val="center"/>
              <w:rPr>
                <w:rFonts w:ascii="標楷體" w:eastAsia="標楷體" w:hAnsi="標楷體" w:cs="TTED603057tCID-WinCharSetFFFF-H" w:hint="eastAsia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kern w:val="0"/>
                <w:sz w:val="26"/>
                <w:szCs w:val="26"/>
              </w:rPr>
              <w:t>12</w:t>
            </w: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:</w:t>
            </w:r>
            <w:r w:rsidRPr="009E7D1F">
              <w:rPr>
                <w:rFonts w:ascii="標楷體" w:eastAsia="標楷體" w:hAnsi="標楷體" w:cs="TTED603057tCID-WinCharSetFFFF-H" w:hint="eastAsia"/>
                <w:kern w:val="0"/>
                <w:sz w:val="26"/>
                <w:szCs w:val="26"/>
              </w:rPr>
              <w:t>10~14</w:t>
            </w: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:</w:t>
            </w:r>
            <w:r w:rsidRPr="009E7D1F">
              <w:rPr>
                <w:rFonts w:ascii="標楷體" w:eastAsia="標楷體" w:hAnsi="標楷體" w:cs="TTED603057tCID-WinCharSetFFFF-H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15" w:before="54" w:afterLines="15" w:after="54" w:line="440" w:lineRule="exact"/>
              <w:jc w:val="center"/>
              <w:rPr>
                <w:rFonts w:ascii="標楷體" w:eastAsia="標楷體" w:hAnsi="標楷體" w:cs="TTED603057tCID-WinCharSetFFFF-H" w:hint="eastAsia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kern w:val="0"/>
                <w:sz w:val="26"/>
                <w:szCs w:val="26"/>
              </w:rPr>
              <w:t>彩繪青春</w:t>
            </w:r>
          </w:p>
        </w:tc>
        <w:tc>
          <w:tcPr>
            <w:tcW w:w="2835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15" w:before="54" w:afterLines="15" w:after="54" w:line="440" w:lineRule="exact"/>
              <w:jc w:val="center"/>
              <w:rPr>
                <w:rFonts w:ascii="標楷體" w:eastAsia="標楷體" w:hAnsi="標楷體" w:cs="TTED603057tCID-WinCharSetFFFF-H" w:hint="eastAsia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kern w:val="0"/>
                <w:sz w:val="26"/>
                <w:szCs w:val="26"/>
              </w:rPr>
              <w:t>社團介紹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15" w:before="54" w:afterLines="15" w:after="54" w:line="440" w:lineRule="exact"/>
              <w:jc w:val="center"/>
              <w:rPr>
                <w:rFonts w:ascii="標楷體" w:eastAsia="標楷體" w:hAnsi="標楷體" w:cs="TTED603057tCID-WinCharSetFFFF-H" w:hint="eastAsia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kern w:val="0"/>
                <w:sz w:val="26"/>
                <w:szCs w:val="26"/>
              </w:rPr>
              <w:t>學務處</w:t>
            </w:r>
          </w:p>
        </w:tc>
        <w:tc>
          <w:tcPr>
            <w:tcW w:w="1382" w:type="dxa"/>
            <w:vMerge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9E7D1F" w:rsidRPr="009E7D1F" w:rsidTr="009C2D8C">
        <w:trPr>
          <w:trHeight w:val="468"/>
        </w:trPr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14:00~15:30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我們這一班</w:t>
            </w:r>
          </w:p>
        </w:tc>
        <w:tc>
          <w:tcPr>
            <w:tcW w:w="2835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多元選修說明</w:t>
            </w:r>
          </w:p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班務時間、填寫資料</w:t>
            </w:r>
          </w:p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環境整理</w:t>
            </w:r>
          </w:p>
        </w:tc>
        <w:tc>
          <w:tcPr>
            <w:tcW w:w="1843" w:type="dxa"/>
            <w:vMerge w:val="restart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各班導師</w:t>
            </w:r>
          </w:p>
        </w:tc>
        <w:tc>
          <w:tcPr>
            <w:tcW w:w="1382" w:type="dxa"/>
            <w:vMerge w:val="restart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各班教室</w:t>
            </w:r>
          </w:p>
        </w:tc>
      </w:tr>
      <w:tr w:rsidR="009E7D1F" w:rsidRPr="009E7D1F" w:rsidTr="009C2D8C">
        <w:trPr>
          <w:trHeight w:val="468"/>
        </w:trPr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32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15:30~</w:t>
            </w:r>
          </w:p>
        </w:tc>
        <w:tc>
          <w:tcPr>
            <w:tcW w:w="1843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25" w:before="90" w:afterLines="25" w:after="90" w:line="32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滿載而歸</w:t>
            </w:r>
          </w:p>
        </w:tc>
        <w:tc>
          <w:tcPr>
            <w:tcW w:w="2835" w:type="dxa"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  <w:r w:rsidRPr="009E7D1F"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  <w:t>各班導師協助放學</w:t>
            </w:r>
          </w:p>
        </w:tc>
        <w:tc>
          <w:tcPr>
            <w:tcW w:w="1843" w:type="dxa"/>
            <w:vMerge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beforeLines="15" w:before="54" w:afterLines="15" w:after="54" w:line="440" w:lineRule="exact"/>
              <w:jc w:val="center"/>
              <w:rPr>
                <w:rFonts w:ascii="標楷體" w:eastAsia="標楷體" w:hAnsi="標楷體" w:cs="TTED603057tCID-WinCharSetFFFF-H" w:hint="eastAsia"/>
                <w:kern w:val="0"/>
                <w:sz w:val="26"/>
                <w:szCs w:val="26"/>
              </w:rPr>
            </w:pPr>
          </w:p>
        </w:tc>
        <w:tc>
          <w:tcPr>
            <w:tcW w:w="1382" w:type="dxa"/>
            <w:vMerge/>
            <w:vAlign w:val="center"/>
          </w:tcPr>
          <w:p w:rsidR="009E7D1F" w:rsidRPr="009E7D1F" w:rsidRDefault="009E7D1F" w:rsidP="009E7D1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TTED603057tCID-WinCharSetFFFF-H" w:hint="eastAsia"/>
                <w:color w:val="000000"/>
                <w:kern w:val="0"/>
                <w:sz w:val="26"/>
                <w:szCs w:val="26"/>
              </w:rPr>
            </w:pPr>
          </w:p>
        </w:tc>
      </w:tr>
    </w:tbl>
    <w:p w:rsidR="009E7D1F" w:rsidRPr="009E7D1F" w:rsidRDefault="009E7D1F" w:rsidP="009E7D1F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</w:pPr>
      <w:r w:rsidRPr="009E7D1F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9E7D1F">
        <w:rPr>
          <w:rFonts w:ascii="標楷體" w:eastAsia="標楷體" w:hAnsi="標楷體" w:cs="TTED603057tCID-WinCharSetFFFF-H" w:hint="eastAsia"/>
          <w:kern w:val="0"/>
          <w:sz w:val="28"/>
          <w:szCs w:val="28"/>
        </w:rPr>
        <w:t>、注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意事項：</w:t>
      </w:r>
    </w:p>
    <w:p w:rsidR="009E7D1F" w:rsidRPr="009E7D1F" w:rsidRDefault="009E7D1F" w:rsidP="009E7D1F">
      <w:pPr>
        <w:autoSpaceDE w:val="0"/>
        <w:autoSpaceDN w:val="0"/>
        <w:adjustRightInd w:val="0"/>
        <w:spacing w:line="500" w:lineRule="exact"/>
        <w:ind w:leftChars="200" w:left="480"/>
        <w:rPr>
          <w:rFonts w:ascii="Times New Roman" w:eastAsia="標楷體" w:hAnsi="Times New Roman" w:cs="TTED603057tCID-WinCharSetFFFF-H"/>
          <w:kern w:val="0"/>
          <w:sz w:val="28"/>
          <w:szCs w:val="28"/>
        </w:rPr>
      </w:pP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(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一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)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新生於</w:t>
      </w:r>
      <w:r w:rsidRPr="009E7D1F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月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20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日</w:t>
      </w:r>
      <w:r w:rsidRPr="009E7D1F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Pr="009E7D1F">
        <w:rPr>
          <w:rFonts w:ascii="Times New Roman" w:eastAsia="標楷體" w:hAnsi="Times New Roman" w:cs="Times New Roman" w:hint="eastAsia"/>
          <w:kern w:val="0"/>
          <w:sz w:val="28"/>
          <w:szCs w:val="28"/>
        </w:rPr>
        <w:t>週二</w:t>
      </w:r>
      <w:r w:rsidRPr="009E7D1F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9E7D1F">
        <w:rPr>
          <w:rFonts w:ascii="Times New Roman" w:eastAsia="標楷體" w:hAnsi="Times New Roman" w:cs="Times New Roman" w:hint="eastAsia"/>
          <w:kern w:val="0"/>
          <w:sz w:val="28"/>
          <w:szCs w:val="28"/>
        </w:rPr>
        <w:t>請於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上午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7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：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3</w:t>
      </w:r>
      <w:r w:rsidRPr="009E7D1F">
        <w:rPr>
          <w:rFonts w:ascii="Times New Roman" w:eastAsia="標楷體" w:hAnsi="Times New Roman" w:cs="Times New Roman"/>
          <w:kern w:val="0"/>
          <w:sz w:val="28"/>
          <w:szCs w:val="28"/>
        </w:rPr>
        <w:t>0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前準時到各班教室就座。</w:t>
      </w:r>
    </w:p>
    <w:p w:rsidR="009E7D1F" w:rsidRPr="009E7D1F" w:rsidRDefault="009E7D1F" w:rsidP="009E7D1F">
      <w:pPr>
        <w:autoSpaceDE w:val="0"/>
        <w:autoSpaceDN w:val="0"/>
        <w:adjustRightInd w:val="0"/>
        <w:spacing w:line="500" w:lineRule="exact"/>
        <w:ind w:leftChars="200" w:left="480"/>
        <w:rPr>
          <w:rFonts w:ascii="Times New Roman" w:eastAsia="標楷體" w:hAnsi="Times New Roman" w:cs="TTED603057tCID-WinCharSetFFFF-H"/>
          <w:kern w:val="0"/>
          <w:sz w:val="28"/>
          <w:szCs w:val="28"/>
        </w:rPr>
      </w:pP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(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二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)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新生訓練期間，請穿著本校夏季制服到校。</w:t>
      </w:r>
    </w:p>
    <w:p w:rsidR="009E7D1F" w:rsidRPr="009E7D1F" w:rsidRDefault="009E7D1F" w:rsidP="009E7D1F">
      <w:pPr>
        <w:autoSpaceDE w:val="0"/>
        <w:autoSpaceDN w:val="0"/>
        <w:adjustRightInd w:val="0"/>
        <w:spacing w:line="500" w:lineRule="exact"/>
        <w:ind w:leftChars="199" w:left="906" w:hangingChars="153" w:hanging="428"/>
        <w:rPr>
          <w:rFonts w:ascii="Times New Roman" w:eastAsia="標楷體" w:hAnsi="Times New Roman" w:cs="TTED603057tCID-WinCharSetFFFF-H"/>
          <w:kern w:val="0"/>
          <w:sz w:val="28"/>
          <w:szCs w:val="28"/>
        </w:rPr>
      </w:pP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(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三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)</w:t>
      </w:r>
      <w:r w:rsidRPr="009E7D1F">
        <w:rPr>
          <w:rFonts w:ascii="Times New Roman" w:eastAsia="標楷體" w:hAnsi="Times New Roman" w:cs="TTED603057tCID-WinCharSetFFFF-H" w:hint="eastAsia"/>
          <w:b/>
          <w:kern w:val="0"/>
          <w:sz w:val="28"/>
          <w:szCs w:val="28"/>
          <w:u w:val="single"/>
        </w:rPr>
        <w:t>新生訓練當天為全天活動，學生可自備午餐，或以班級為單位，由本校合作</w:t>
      </w:r>
      <w:r w:rsidRPr="009E7D1F">
        <w:rPr>
          <w:rFonts w:ascii="Times New Roman" w:eastAsia="標楷體" w:hAnsi="Times New Roman" w:cs="TTED603057tCID-WinCharSetFFFF-H" w:hint="eastAsia"/>
          <w:b/>
          <w:kern w:val="0"/>
          <w:sz w:val="28"/>
          <w:szCs w:val="28"/>
          <w:u w:val="single"/>
        </w:rPr>
        <w:lastRenderedPageBreak/>
        <w:t>社代訂便當</w:t>
      </w:r>
      <w:r w:rsidRPr="009E7D1F">
        <w:rPr>
          <w:rFonts w:ascii="Times New Roman" w:eastAsia="標楷體" w:hAnsi="Times New Roman" w:cs="TTED603057tCID-WinCharSetFFFF-H" w:hint="eastAsia"/>
          <w:b/>
          <w:kern w:val="0"/>
          <w:sz w:val="28"/>
          <w:szCs w:val="28"/>
          <w:u w:val="single"/>
        </w:rPr>
        <w:t>(</w:t>
      </w:r>
      <w:r w:rsidRPr="009E7D1F">
        <w:rPr>
          <w:rFonts w:ascii="Times New Roman" w:eastAsia="標楷體" w:hAnsi="Times New Roman" w:cs="TTED603057tCID-WinCharSetFFFF-H" w:hint="eastAsia"/>
          <w:b/>
          <w:kern w:val="0"/>
          <w:sz w:val="28"/>
          <w:szCs w:val="28"/>
          <w:u w:val="single"/>
        </w:rPr>
        <w:t>單價</w:t>
      </w:r>
      <w:r w:rsidRPr="009E7D1F">
        <w:rPr>
          <w:rFonts w:ascii="Times New Roman" w:eastAsia="標楷體" w:hAnsi="Times New Roman" w:cs="TTED603057tCID-WinCharSetFFFF-H" w:hint="eastAsia"/>
          <w:b/>
          <w:kern w:val="0"/>
          <w:sz w:val="28"/>
          <w:szCs w:val="28"/>
          <w:u w:val="single"/>
        </w:rPr>
        <w:t>70</w:t>
      </w:r>
      <w:r w:rsidRPr="009E7D1F">
        <w:rPr>
          <w:rFonts w:ascii="Times New Roman" w:eastAsia="標楷體" w:hAnsi="Times New Roman" w:cs="TTED603057tCID-WinCharSetFFFF-H" w:hint="eastAsia"/>
          <w:b/>
          <w:kern w:val="0"/>
          <w:sz w:val="28"/>
          <w:szCs w:val="28"/>
          <w:u w:val="single"/>
        </w:rPr>
        <w:t>元</w:t>
      </w:r>
      <w:r w:rsidRPr="009E7D1F">
        <w:rPr>
          <w:rFonts w:ascii="Times New Roman" w:eastAsia="標楷體" w:hAnsi="Times New Roman" w:cs="TTED603057tCID-WinCharSetFFFF-H" w:hint="eastAsia"/>
          <w:b/>
          <w:kern w:val="0"/>
          <w:sz w:val="28"/>
          <w:szCs w:val="28"/>
          <w:u w:val="single"/>
        </w:rPr>
        <w:t>)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。</w:t>
      </w:r>
    </w:p>
    <w:p w:rsidR="009E7D1F" w:rsidRPr="009E7D1F" w:rsidRDefault="009E7D1F" w:rsidP="009E7D1F">
      <w:pPr>
        <w:autoSpaceDE w:val="0"/>
        <w:autoSpaceDN w:val="0"/>
        <w:adjustRightInd w:val="0"/>
        <w:spacing w:line="500" w:lineRule="exact"/>
        <w:ind w:leftChars="199" w:left="906" w:hangingChars="153" w:hanging="428"/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</w:pP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(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四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)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家長接送動線為「單向通行」，請自本校側門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(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近仁愛之家與產業道路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)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方向進入，從正門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(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近自來水廠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)</w:t>
      </w: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方向離開。</w:t>
      </w:r>
    </w:p>
    <w:p w:rsidR="009E7D1F" w:rsidRPr="009E7D1F" w:rsidRDefault="009E7D1F" w:rsidP="009E7D1F">
      <w:pPr>
        <w:autoSpaceDE w:val="0"/>
        <w:autoSpaceDN w:val="0"/>
        <w:adjustRightInd w:val="0"/>
        <w:spacing w:line="500" w:lineRule="exact"/>
        <w:rPr>
          <w:rFonts w:ascii="Times New Roman" w:eastAsia="標楷體" w:hAnsi="Times New Roman" w:cs="TTED603057tCID-WinCharSetFFFF-H"/>
          <w:kern w:val="0"/>
          <w:sz w:val="28"/>
          <w:szCs w:val="28"/>
        </w:rPr>
      </w:pPr>
      <w:r w:rsidRPr="009E7D1F">
        <w:rPr>
          <w:rFonts w:ascii="Times New Roman" w:eastAsia="標楷體" w:hAnsi="Times New Roman" w:cs="TTED603057tCID-WinCharSetFFFF-H" w:hint="eastAsia"/>
          <w:kern w:val="0"/>
          <w:sz w:val="28"/>
          <w:szCs w:val="28"/>
        </w:rPr>
        <w:t>五、本實施計畫陳請校長核定後實施。</w:t>
      </w:r>
    </w:p>
    <w:p w:rsidR="009E7D1F" w:rsidRDefault="009E7D1F">
      <w:pPr>
        <w:widowControl/>
      </w:pPr>
      <w:r>
        <w:br w:type="page"/>
      </w:r>
    </w:p>
    <w:p w:rsidR="009E7D1F" w:rsidRPr="009E7D1F" w:rsidRDefault="009E7D1F" w:rsidP="009E7D1F">
      <w:pPr>
        <w:spacing w:line="76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9E7D1F">
        <w:rPr>
          <w:rFonts w:ascii="標楷體" w:eastAsia="標楷體" w:hAnsi="標楷體" w:cs="Times New Roman" w:hint="eastAsia"/>
          <w:b/>
          <w:sz w:val="40"/>
          <w:szCs w:val="40"/>
        </w:rPr>
        <w:lastRenderedPageBreak/>
        <w:t>108學年度安樂高級中學</w:t>
      </w:r>
    </w:p>
    <w:p w:rsidR="009E7D1F" w:rsidRPr="009E7D1F" w:rsidRDefault="009E7D1F" w:rsidP="009E7D1F">
      <w:pPr>
        <w:spacing w:line="76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9E7D1F">
        <w:rPr>
          <w:rFonts w:ascii="標楷體" w:eastAsia="標楷體" w:hAnsi="標楷體" w:cs="Times New Roman" w:hint="eastAsia"/>
          <w:b/>
          <w:sz w:val="40"/>
          <w:szCs w:val="40"/>
        </w:rPr>
        <w:t>新生訓練班級教室配置圖</w:t>
      </w:r>
    </w:p>
    <w:p w:rsidR="009E7D1F" w:rsidRPr="009E7D1F" w:rsidRDefault="009E7D1F" w:rsidP="009E7D1F">
      <w:pPr>
        <w:jc w:val="center"/>
        <w:rPr>
          <w:rFonts w:ascii="標楷體" w:eastAsia="標楷體" w:hAnsi="標楷體" w:cs="Times New Roman"/>
          <w:b/>
          <w:szCs w:val="24"/>
        </w:rPr>
      </w:pPr>
    </w:p>
    <w:p w:rsidR="009E7D1F" w:rsidRPr="009E7D1F" w:rsidRDefault="009E7D1F" w:rsidP="009E7D1F">
      <w:pPr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9E7D1F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Pr="009E7D1F">
        <w:rPr>
          <w:rFonts w:ascii="標楷體" w:eastAsia="標楷體" w:hAnsi="標楷體" w:cs="Times New Roman" w:hint="eastAsia"/>
          <w:b/>
          <w:sz w:val="48"/>
          <w:szCs w:val="48"/>
        </w:rPr>
        <w:t>正德樓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6"/>
        <w:gridCol w:w="962"/>
        <w:gridCol w:w="850"/>
        <w:gridCol w:w="851"/>
        <w:gridCol w:w="858"/>
        <w:gridCol w:w="609"/>
        <w:gridCol w:w="567"/>
        <w:gridCol w:w="567"/>
        <w:gridCol w:w="838"/>
        <w:gridCol w:w="838"/>
        <w:gridCol w:w="838"/>
        <w:gridCol w:w="838"/>
        <w:gridCol w:w="525"/>
      </w:tblGrid>
      <w:tr w:rsidR="009E7D1F" w:rsidRPr="009E7D1F" w:rsidTr="009C2D8C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體育組</w:t>
            </w:r>
          </w:p>
        </w:tc>
        <w:tc>
          <w:tcPr>
            <w:tcW w:w="456" w:type="dxa"/>
            <w:vMerge w:val="restart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樓梯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運動防護治療室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微軟正黑體" w:eastAsia="微軟正黑體" w:hAnsi="標楷體" w:cs="Times New Roman"/>
                <w:b/>
                <w:sz w:val="34"/>
                <w:szCs w:val="34"/>
              </w:rPr>
            </w:pPr>
            <w:r w:rsidRPr="009E7D1F">
              <w:rPr>
                <w:rFonts w:ascii="微軟正黑體" w:eastAsia="微軟正黑體" w:hAnsi="標楷體" w:cs="Times New Roman" w:hint="eastAsia"/>
                <w:b/>
                <w:sz w:val="34"/>
                <w:szCs w:val="34"/>
              </w:rPr>
              <w:t>101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微軟正黑體" w:eastAsia="微軟正黑體" w:hAnsi="標楷體" w:cs="Times New Roman"/>
                <w:b/>
                <w:sz w:val="34"/>
                <w:szCs w:val="34"/>
              </w:rPr>
            </w:pPr>
            <w:r w:rsidRPr="009E7D1F">
              <w:rPr>
                <w:rFonts w:ascii="微軟正黑體" w:eastAsia="微軟正黑體" w:hAnsi="標楷體" w:cs="Times New Roman" w:hint="eastAsia"/>
                <w:b/>
                <w:sz w:val="34"/>
                <w:szCs w:val="34"/>
              </w:rPr>
              <w:t>102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微軟正黑體" w:eastAsia="微軟正黑體" w:hAnsi="標楷體" w:cs="Times New Roman"/>
                <w:b/>
                <w:sz w:val="34"/>
                <w:szCs w:val="34"/>
              </w:rPr>
            </w:pPr>
            <w:r w:rsidRPr="009E7D1F">
              <w:rPr>
                <w:rFonts w:ascii="微軟正黑體" w:eastAsia="微軟正黑體" w:hAnsi="標楷體" w:cs="Times New Roman" w:hint="eastAsia"/>
                <w:b/>
                <w:sz w:val="34"/>
                <w:szCs w:val="34"/>
              </w:rPr>
              <w:t>103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/>
                <w:b/>
                <w:w w:val="66"/>
                <w:szCs w:val="24"/>
              </w:rPr>
              <w:t>多功</w:t>
            </w: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能</w:t>
            </w:r>
          </w:p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b/>
                <w:w w:val="66"/>
                <w:szCs w:val="24"/>
              </w:rPr>
              <w:t>教室</w:t>
            </w:r>
          </w:p>
        </w:tc>
        <w:tc>
          <w:tcPr>
            <w:tcW w:w="567" w:type="dxa"/>
            <w:vMerge w:val="restart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樓梯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微軟正黑體" w:eastAsia="微軟正黑體" w:hAnsi="標楷體" w:cs="Times New Roman"/>
                <w:b/>
                <w:sz w:val="34"/>
                <w:szCs w:val="34"/>
              </w:rPr>
            </w:pPr>
            <w:r w:rsidRPr="009E7D1F">
              <w:rPr>
                <w:rFonts w:ascii="微軟正黑體" w:eastAsia="微軟正黑體" w:hAnsi="標楷體" w:cs="Times New Roman" w:hint="eastAsia"/>
                <w:b/>
                <w:sz w:val="34"/>
                <w:szCs w:val="34"/>
              </w:rPr>
              <w:t>104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微軟正黑體" w:eastAsia="微軟正黑體" w:hAnsi="標楷體" w:cs="Times New Roman"/>
                <w:b/>
                <w:sz w:val="34"/>
                <w:szCs w:val="34"/>
              </w:rPr>
            </w:pPr>
            <w:r w:rsidRPr="009E7D1F">
              <w:rPr>
                <w:rFonts w:ascii="微軟正黑體" w:eastAsia="微軟正黑體" w:hAnsi="標楷體" w:cs="Times New Roman" w:hint="eastAsia"/>
                <w:b/>
                <w:sz w:val="34"/>
                <w:szCs w:val="34"/>
              </w:rPr>
              <w:t>105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201</w:t>
            </w:r>
          </w:p>
        </w:tc>
        <w:tc>
          <w:tcPr>
            <w:tcW w:w="838" w:type="dxa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/>
                <w:b/>
                <w:w w:val="66"/>
                <w:szCs w:val="24"/>
              </w:rPr>
              <w:t>多功</w:t>
            </w: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能</w:t>
            </w:r>
          </w:p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b/>
                <w:w w:val="66"/>
                <w:szCs w:val="24"/>
              </w:rPr>
              <w:t>教室</w:t>
            </w:r>
          </w:p>
        </w:tc>
        <w:tc>
          <w:tcPr>
            <w:tcW w:w="525" w:type="dxa"/>
            <w:vMerge w:val="restart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樓梯</w:t>
            </w:r>
          </w:p>
        </w:tc>
      </w:tr>
      <w:tr w:rsidR="009E7D1F" w:rsidRPr="009E7D1F" w:rsidTr="009C2D8C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影印室</w:t>
            </w:r>
          </w:p>
        </w:tc>
        <w:tc>
          <w:tcPr>
            <w:tcW w:w="456" w:type="dxa"/>
            <w:vMerge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教務處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教研教室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202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203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/>
                <w:b/>
                <w:w w:val="66"/>
                <w:szCs w:val="24"/>
              </w:rPr>
              <w:t>樂器</w:t>
            </w: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室</w:t>
            </w:r>
          </w:p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主控室</w:t>
            </w:r>
          </w:p>
        </w:tc>
        <w:tc>
          <w:tcPr>
            <w:tcW w:w="567" w:type="dxa"/>
            <w:vMerge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204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205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301</w:t>
            </w:r>
          </w:p>
        </w:tc>
        <w:tc>
          <w:tcPr>
            <w:tcW w:w="838" w:type="dxa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/>
                <w:b/>
                <w:w w:val="66"/>
                <w:szCs w:val="24"/>
              </w:rPr>
              <w:t>英文科</w:t>
            </w:r>
          </w:p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辦公室</w:t>
            </w:r>
          </w:p>
        </w:tc>
        <w:tc>
          <w:tcPr>
            <w:tcW w:w="525" w:type="dxa"/>
            <w:vMerge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E7D1F" w:rsidRPr="009E7D1F" w:rsidTr="009C2D8C">
        <w:trPr>
          <w:trHeight w:val="734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廁</w:t>
            </w:r>
            <w:r w:rsidRPr="009E7D1F">
              <w:rPr>
                <w:rFonts w:ascii="標楷體" w:eastAsia="標楷體" w:hAnsi="標楷體" w:cs="Times New Roman" w:hint="eastAsia"/>
                <w:szCs w:val="24"/>
              </w:rPr>
              <w:t xml:space="preserve">  所</w:t>
            </w:r>
          </w:p>
        </w:tc>
        <w:tc>
          <w:tcPr>
            <w:tcW w:w="456" w:type="dxa"/>
            <w:vMerge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總務處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總務處</w:t>
            </w:r>
          </w:p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開標室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302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圖書館</w:t>
            </w:r>
          </w:p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藏書庫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/>
                <w:b/>
                <w:w w:val="66"/>
                <w:szCs w:val="24"/>
              </w:rPr>
              <w:t>會計</w:t>
            </w: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室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/>
                <w:b/>
                <w:w w:val="66"/>
                <w:szCs w:val="24"/>
              </w:rPr>
              <w:t>人事</w:t>
            </w: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室</w:t>
            </w:r>
          </w:p>
        </w:tc>
        <w:tc>
          <w:tcPr>
            <w:tcW w:w="567" w:type="dxa"/>
            <w:vMerge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303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304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305</w:t>
            </w:r>
          </w:p>
        </w:tc>
        <w:tc>
          <w:tcPr>
            <w:tcW w:w="838" w:type="dxa"/>
            <w:vAlign w:val="center"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w w:val="80"/>
                <w:szCs w:val="24"/>
              </w:rPr>
            </w:pPr>
            <w:r w:rsidRPr="009E7D1F">
              <w:rPr>
                <w:rFonts w:ascii="標楷體" w:eastAsia="標楷體" w:hAnsi="標楷體" w:cs="Times New Roman"/>
                <w:w w:val="80"/>
                <w:szCs w:val="24"/>
              </w:rPr>
              <w:t>合作社</w:t>
            </w:r>
          </w:p>
        </w:tc>
        <w:tc>
          <w:tcPr>
            <w:tcW w:w="525" w:type="dxa"/>
            <w:vMerge/>
          </w:tcPr>
          <w:p w:rsidR="009E7D1F" w:rsidRPr="009E7D1F" w:rsidRDefault="009E7D1F" w:rsidP="009E7D1F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E7D1F" w:rsidRPr="009E7D1F" w:rsidRDefault="009E7D1F" w:rsidP="009E7D1F">
      <w:pPr>
        <w:rPr>
          <w:rFonts w:ascii="Times New Roman" w:eastAsia="新細明體" w:hAnsi="Times New Roman" w:cs="Times New Roman"/>
          <w:szCs w:val="24"/>
        </w:rPr>
      </w:pPr>
    </w:p>
    <w:p w:rsidR="009E7D1F" w:rsidRPr="009E7D1F" w:rsidRDefault="009E7D1F" w:rsidP="009E7D1F">
      <w:pPr>
        <w:rPr>
          <w:rFonts w:ascii="Times New Roman" w:eastAsia="新細明體" w:hAnsi="Times New Roman" w:cs="Times New Roman"/>
          <w:szCs w:val="24"/>
        </w:rPr>
      </w:pPr>
    </w:p>
    <w:p w:rsidR="009E7D1F" w:rsidRPr="009E7D1F" w:rsidRDefault="009E7D1F" w:rsidP="009E7D1F">
      <w:pPr>
        <w:jc w:val="center"/>
        <w:rPr>
          <w:rFonts w:ascii="文鼎新藝體" w:eastAsia="文鼎新藝體" w:hAnsi="Times New Roman" w:cs="Times New Roman"/>
          <w:b/>
          <w:sz w:val="52"/>
          <w:szCs w:val="52"/>
        </w:rPr>
      </w:pPr>
      <w:r w:rsidRPr="009E7D1F">
        <w:rPr>
          <w:rFonts w:ascii="文鼎新藝體" w:eastAsia="文鼎新藝體" w:hAnsi="Times New Roman" w:cs="Times New Roman" w:hint="eastAsia"/>
          <w:b/>
          <w:sz w:val="52"/>
          <w:szCs w:val="52"/>
        </w:rPr>
        <w:t xml:space="preserve">    </w:t>
      </w:r>
    </w:p>
    <w:p w:rsidR="009E7D1F" w:rsidRPr="009E7D1F" w:rsidRDefault="009E7D1F" w:rsidP="009E7D1F">
      <w:pPr>
        <w:jc w:val="center"/>
        <w:rPr>
          <w:rFonts w:ascii="文鼎新藝體" w:eastAsia="文鼎新藝體" w:hAnsi="Times New Roman" w:cs="Times New Roman"/>
          <w:b/>
          <w:sz w:val="52"/>
          <w:szCs w:val="52"/>
        </w:rPr>
      </w:pPr>
      <w:r w:rsidRPr="009E7D1F">
        <w:rPr>
          <w:rFonts w:ascii="文鼎新藝體" w:eastAsia="文鼎新藝體" w:hAnsi="Times New Roman" w:cs="Times New Roman" w:hint="eastAsia"/>
          <w:b/>
          <w:sz w:val="52"/>
          <w:szCs w:val="52"/>
        </w:rPr>
        <w:t>中庭廣場</w:t>
      </w:r>
    </w:p>
    <w:p w:rsidR="009E7D1F" w:rsidRPr="009E7D1F" w:rsidRDefault="009E7D1F" w:rsidP="009E7D1F">
      <w:pPr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9E7D1F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Pr="009E7D1F">
        <w:rPr>
          <w:rFonts w:ascii="標楷體" w:eastAsia="標楷體" w:hAnsi="標楷體" w:cs="Times New Roman" w:hint="eastAsia"/>
          <w:b/>
          <w:sz w:val="48"/>
          <w:szCs w:val="48"/>
        </w:rPr>
        <w:t>力行樓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20"/>
        <w:gridCol w:w="709"/>
        <w:gridCol w:w="456"/>
        <w:gridCol w:w="820"/>
        <w:gridCol w:w="708"/>
        <w:gridCol w:w="709"/>
        <w:gridCol w:w="729"/>
        <w:gridCol w:w="831"/>
        <w:gridCol w:w="284"/>
        <w:gridCol w:w="878"/>
        <w:gridCol w:w="737"/>
        <w:gridCol w:w="737"/>
        <w:gridCol w:w="737"/>
        <w:gridCol w:w="737"/>
        <w:gridCol w:w="425"/>
      </w:tblGrid>
      <w:tr w:rsidR="009E7D1F" w:rsidRPr="009E7D1F" w:rsidTr="009C2D8C">
        <w:trPr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廁所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圖書館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樓梯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電腦教室</w:t>
            </w: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多功能教室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諮商室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樓梯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/>
                <w:b/>
                <w:w w:val="66"/>
                <w:szCs w:val="24"/>
              </w:rPr>
              <w:t>輔導處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306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206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E7D1F" w:rsidRPr="009E7D1F" w:rsidRDefault="009E7D1F" w:rsidP="009E7D1F">
            <w:pPr>
              <w:ind w:leftChars="-25" w:left="-60" w:rightChars="-25" w:right="-60"/>
              <w:jc w:val="center"/>
              <w:rPr>
                <w:rFonts w:ascii="微軟正黑體" w:eastAsia="微軟正黑體" w:hAnsi="標楷體" w:cs="Times New Roman"/>
                <w:b/>
                <w:sz w:val="34"/>
                <w:szCs w:val="34"/>
              </w:rPr>
            </w:pPr>
            <w:r w:rsidRPr="009E7D1F">
              <w:rPr>
                <w:rFonts w:ascii="微軟正黑體" w:eastAsia="微軟正黑體" w:hAnsi="標楷體" w:cs="Times New Roman" w:hint="eastAsia"/>
                <w:b/>
                <w:sz w:val="34"/>
                <w:szCs w:val="34"/>
              </w:rPr>
              <w:t>106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理化器材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樓梯</w:t>
            </w:r>
          </w:p>
        </w:tc>
      </w:tr>
      <w:tr w:rsidR="009E7D1F" w:rsidRPr="009E7D1F" w:rsidTr="009C2D8C">
        <w:trPr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廁所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會議室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健康中心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學務處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主控室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/>
                <w:b/>
                <w:w w:val="66"/>
                <w:szCs w:val="24"/>
              </w:rPr>
              <w:t>自造</w:t>
            </w: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教育</w:t>
            </w:r>
            <w:r w:rsidRPr="009E7D1F">
              <w:rPr>
                <w:rFonts w:ascii="標楷體" w:eastAsia="標楷體" w:hAnsi="標楷體" w:cs="Times New Roman"/>
                <w:b/>
                <w:w w:val="66"/>
                <w:szCs w:val="24"/>
              </w:rPr>
              <w:t>中心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科技實驗室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/>
                <w:b/>
                <w:w w:val="66"/>
                <w:szCs w:val="24"/>
              </w:rPr>
              <w:t>自然科</w:t>
            </w:r>
          </w:p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辦公室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E7D1F" w:rsidRPr="009E7D1F" w:rsidRDefault="009E7D1F" w:rsidP="009E7D1F">
            <w:pPr>
              <w:ind w:leftChars="-25" w:left="-60" w:rightChars="-25" w:right="-60"/>
              <w:jc w:val="center"/>
              <w:rPr>
                <w:rFonts w:ascii="微軟正黑體" w:eastAsia="微軟正黑體" w:hAnsi="標楷體" w:cs="Times New Roman"/>
                <w:b/>
                <w:sz w:val="34"/>
                <w:szCs w:val="34"/>
              </w:rPr>
            </w:pPr>
            <w:r w:rsidRPr="009E7D1F">
              <w:rPr>
                <w:rFonts w:ascii="微軟正黑體" w:eastAsia="微軟正黑體" w:hAnsi="標楷體" w:cs="Times New Roman" w:hint="eastAsia"/>
                <w:b/>
                <w:sz w:val="34"/>
                <w:szCs w:val="34"/>
              </w:rPr>
              <w:t>402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E7D1F" w:rsidRPr="009E7D1F" w:rsidRDefault="009E7D1F" w:rsidP="009E7D1F">
            <w:pPr>
              <w:ind w:leftChars="-25" w:left="-60" w:rightChars="-25" w:right="-60"/>
              <w:jc w:val="center"/>
              <w:rPr>
                <w:rFonts w:ascii="微軟正黑體" w:eastAsia="微軟正黑體" w:hAnsi="標楷體" w:cs="Times New Roman"/>
                <w:b/>
                <w:sz w:val="34"/>
                <w:szCs w:val="34"/>
              </w:rPr>
            </w:pPr>
            <w:r w:rsidRPr="009E7D1F">
              <w:rPr>
                <w:rFonts w:ascii="微軟正黑體" w:eastAsia="微軟正黑體" w:hAnsi="標楷體" w:cs="Times New Roman" w:hint="eastAsia"/>
                <w:b/>
                <w:sz w:val="34"/>
                <w:szCs w:val="34"/>
              </w:rPr>
              <w:t>403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E7D1F" w:rsidRPr="009E7D1F" w:rsidRDefault="009E7D1F" w:rsidP="009E7D1F">
            <w:pPr>
              <w:ind w:leftChars="-25" w:left="-60" w:rightChars="-25" w:right="-60"/>
              <w:rPr>
                <w:rFonts w:ascii="微軟正黑體" w:eastAsia="微軟正黑體" w:hAnsi="標楷體" w:cs="Times New Roman"/>
                <w:b/>
                <w:sz w:val="34"/>
                <w:szCs w:val="34"/>
              </w:rPr>
            </w:pPr>
            <w:r w:rsidRPr="009E7D1F">
              <w:rPr>
                <w:rFonts w:ascii="微軟正黑體" w:eastAsia="微軟正黑體" w:hAnsi="標楷體" w:cs="Times New Roman" w:hint="eastAsia"/>
                <w:b/>
                <w:sz w:val="34"/>
                <w:szCs w:val="34"/>
              </w:rPr>
              <w:t>404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/>
                <w:b/>
                <w:w w:val="66"/>
                <w:szCs w:val="24"/>
              </w:rPr>
              <w:t>國文科</w:t>
            </w:r>
          </w:p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辦公室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書法教室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E7D1F" w:rsidRPr="009E7D1F" w:rsidTr="009C2D8C">
        <w:trPr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廁所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特教</w:t>
            </w:r>
          </w:p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教室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/>
                <w:b/>
                <w:w w:val="66"/>
                <w:szCs w:val="24"/>
              </w:rPr>
              <w:t>特教辦公室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/>
                <w:b/>
                <w:w w:val="66"/>
                <w:szCs w:val="24"/>
              </w:rPr>
              <w:t>多功能</w:t>
            </w:r>
          </w:p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教室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502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503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504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/>
                <w:b/>
                <w:w w:val="66"/>
                <w:szCs w:val="24"/>
              </w:rPr>
              <w:t>數學科</w:t>
            </w:r>
          </w:p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辦公室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602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603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604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/>
                <w:b/>
                <w:w w:val="66"/>
                <w:szCs w:val="24"/>
              </w:rPr>
              <w:t>社會科</w:t>
            </w:r>
          </w:p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辦公室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廁所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E7D1F" w:rsidRPr="009E7D1F" w:rsidTr="009C2D8C">
        <w:trPr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烘</w:t>
            </w:r>
            <w:r w:rsidRPr="009E7D1F">
              <w:rPr>
                <w:rFonts w:ascii="標楷體" w:eastAsia="標楷體" w:hAnsi="標楷體" w:cs="Times New Roman" w:hint="eastAsia"/>
                <w:szCs w:val="24"/>
              </w:rPr>
              <w:t>焙</w:t>
            </w:r>
          </w:p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教室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童軍</w:t>
            </w:r>
          </w:p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團部</w:t>
            </w: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烹飪</w:t>
            </w:r>
          </w:p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教室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/>
                <w:b/>
                <w:w w:val="66"/>
                <w:szCs w:val="24"/>
              </w:rPr>
              <w:t>多功</w:t>
            </w: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能</w:t>
            </w:r>
            <w:r w:rsidRPr="009E7D1F">
              <w:rPr>
                <w:rFonts w:ascii="標楷體" w:eastAsia="標楷體" w:hAnsi="標楷體" w:cs="Times New Roman"/>
                <w:b/>
                <w:w w:val="66"/>
                <w:szCs w:val="24"/>
              </w:rPr>
              <w:t>教室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技工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美髮教室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/>
                <w:b/>
                <w:w w:val="66"/>
                <w:szCs w:val="24"/>
              </w:rPr>
              <w:t>學務</w:t>
            </w: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處</w:t>
            </w:r>
          </w:p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b/>
                <w:w w:val="66"/>
                <w:szCs w:val="24"/>
              </w:rPr>
              <w:t>器材室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微軟正黑體" w:eastAsia="微軟正黑體" w:hAnsi="標楷體" w:cs="Times New Roman"/>
                <w:b/>
                <w:sz w:val="34"/>
                <w:szCs w:val="34"/>
              </w:rPr>
            </w:pPr>
            <w:r w:rsidRPr="009E7D1F">
              <w:rPr>
                <w:rFonts w:ascii="微軟正黑體" w:eastAsia="微軟正黑體" w:hAnsi="標楷體" w:cs="Times New Roman" w:hint="eastAsia"/>
                <w:b/>
                <w:sz w:val="34"/>
                <w:szCs w:val="34"/>
              </w:rPr>
              <w:t>401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501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 w:hint="eastAsia"/>
                <w:szCs w:val="24"/>
              </w:rPr>
              <w:t>601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工藝教室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7D1F">
              <w:rPr>
                <w:rFonts w:ascii="標楷體" w:eastAsia="標楷體" w:hAnsi="標楷體" w:cs="Times New Roman"/>
                <w:szCs w:val="24"/>
              </w:rPr>
              <w:t>廁所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E7D1F" w:rsidRPr="009E7D1F" w:rsidRDefault="009E7D1F" w:rsidP="009E7D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9E7D1F" w:rsidRPr="009E7D1F" w:rsidRDefault="009E7D1F" w:rsidP="009E7D1F">
      <w:pPr>
        <w:jc w:val="center"/>
        <w:rPr>
          <w:rFonts w:ascii="標楷體" w:eastAsia="標楷體" w:hAnsi="標楷體" w:cs="Times New Roman" w:hint="eastAsia"/>
          <w:sz w:val="28"/>
          <w:szCs w:val="28"/>
        </w:rPr>
      </w:pPr>
    </w:p>
    <w:p w:rsidR="003972FD" w:rsidRDefault="003972FD" w:rsidP="009E7D1F">
      <w:bookmarkStart w:id="0" w:name="_GoBack"/>
      <w:bookmarkEnd w:id="0"/>
    </w:p>
    <w:sectPr w:rsidR="003972FD" w:rsidSect="009E7D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ED603057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1F"/>
    <w:rsid w:val="003972FD"/>
    <w:rsid w:val="009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D597"/>
  <w15:chartTrackingRefBased/>
  <w15:docId w15:val="{52A2B909-DCA4-4949-88E6-169BFD54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輔導組</dc:creator>
  <cp:keywords/>
  <dc:description/>
  <cp:lastModifiedBy>輔導組</cp:lastModifiedBy>
  <cp:revision>1</cp:revision>
  <dcterms:created xsi:type="dcterms:W3CDTF">2019-08-13T09:15:00Z</dcterms:created>
  <dcterms:modified xsi:type="dcterms:W3CDTF">2019-08-13T09:17:00Z</dcterms:modified>
</cp:coreProperties>
</file>